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DD4" w:rsidRPr="007C4C87" w:rsidRDefault="00F272AF" w:rsidP="007C4C87">
      <w:pPr>
        <w:tabs>
          <w:tab w:val="left" w:pos="6975"/>
        </w:tabs>
        <w:rPr>
          <w:rFonts w:ascii="GHEA Grapalat" w:hAnsi="GHEA Grapalat"/>
          <w:sz w:val="32"/>
          <w:szCs w:val="32"/>
          <w:lang w:val="hy-AM"/>
        </w:rPr>
      </w:pPr>
      <w:r w:rsidRPr="007C4C87">
        <w:rPr>
          <w:rFonts w:ascii="GHEA Grapalat" w:hAnsi="GHEA Grapalat"/>
          <w:b/>
          <w:sz w:val="28"/>
          <w:szCs w:val="28"/>
          <w:lang w:val="hy-AM"/>
        </w:rPr>
        <w:t>600.0</w:t>
      </w:r>
      <w:r w:rsidR="00F34ED5" w:rsidRPr="007C4C87">
        <w:rPr>
          <w:rFonts w:ascii="GHEA Grapalat" w:hAnsi="GHEA Grapalat"/>
          <w:b/>
          <w:sz w:val="28"/>
          <w:szCs w:val="28"/>
          <w:lang w:val="hy-AM"/>
        </w:rPr>
        <w:t>084.24.03.</w:t>
      </w:r>
      <w:r w:rsidR="00F34ED5" w:rsidRPr="007C4C87">
        <w:rPr>
          <w:rFonts w:ascii="GHEA Grapalat" w:hAnsi="GHEA Grapalat"/>
          <w:b/>
          <w:sz w:val="28"/>
          <w:szCs w:val="28"/>
          <w:lang w:val="en-US"/>
        </w:rPr>
        <w:t>21</w:t>
      </w:r>
      <w:r w:rsidRPr="007C4C87">
        <w:rPr>
          <w:rFonts w:ascii="GHEA Grapalat" w:hAnsi="GHEA Grapalat"/>
          <w:b/>
          <w:color w:val="FFFFFF"/>
          <w:sz w:val="32"/>
          <w:szCs w:val="32"/>
          <w:lang w:val="hy-AM"/>
        </w:rPr>
        <w:t>.17.05.19</w:t>
      </w:r>
      <w:r w:rsidR="00730B22" w:rsidRPr="007C4C87">
        <w:rPr>
          <w:rFonts w:ascii="GHEA Grapalat" w:hAnsi="GHEA Grapalat"/>
          <w:b/>
          <w:sz w:val="32"/>
          <w:szCs w:val="32"/>
          <w:lang w:val="hy-AM"/>
        </w:rPr>
        <w:t xml:space="preserve"> </w:t>
      </w:r>
    </w:p>
    <w:p w:rsidR="006D3DD4" w:rsidRPr="007C4C87" w:rsidRDefault="006D3DD4" w:rsidP="007C4C87">
      <w:pPr>
        <w:jc w:val="center"/>
        <w:rPr>
          <w:rFonts w:ascii="GHEA Grapalat" w:hAnsi="GHEA Grapalat"/>
          <w:lang w:val="hy-AM"/>
        </w:rPr>
      </w:pPr>
      <w:r w:rsidRPr="007C4C87">
        <w:rPr>
          <w:rFonts w:ascii="GHEA Grapalat" w:hAnsi="GHEA Grapalat"/>
          <w:lang w:val="hy-AM"/>
        </w:rPr>
        <w:object w:dxaOrig="3737" w:dyaOrig="3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74.25pt" o:ole="">
            <v:imagedata r:id="rId8" o:title=""/>
          </v:shape>
          <o:OLEObject Type="Embed" ProgID="Word.Picture.8" ShapeID="_x0000_i1025" DrawAspect="Content" ObjectID="_1708351888" r:id="rId9"/>
        </w:object>
      </w:r>
      <w:r w:rsidRPr="007C4C87">
        <w:rPr>
          <w:rFonts w:ascii="GHEA Grapalat" w:hAnsi="GHEA Grapalat"/>
          <w:lang w:val="hy-AM"/>
        </w:rPr>
        <w:t xml:space="preserve"> </w:t>
      </w:r>
    </w:p>
    <w:p w:rsidR="006D3DD4" w:rsidRPr="007C4C87" w:rsidRDefault="00B71D7A" w:rsidP="007C4C87">
      <w:pPr>
        <w:pStyle w:val="Header"/>
        <w:rPr>
          <w:rFonts w:ascii="GHEA Grapalat" w:hAnsi="GHEA Grapalat"/>
          <w:lang w:val="hy-AM"/>
        </w:rPr>
      </w:pPr>
      <w:r w:rsidRPr="007C4C87">
        <w:rPr>
          <w:rFonts w:ascii="GHEA Grapalat" w:hAnsi="GHEA Grapalat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9A410B4" wp14:editId="76218362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6446520" cy="678180"/>
                <wp:effectExtent l="0" t="0" r="0" b="762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652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59595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5389" w:rsidRPr="00C3673A" w:rsidRDefault="00685389" w:rsidP="006D3DD4">
                            <w:pPr>
                              <w:jc w:val="center"/>
                              <w:rPr>
                                <w:rFonts w:ascii="GHEA Grapalat" w:hAnsi="GHEA Grapalat"/>
                                <w:lang w:val="en-US"/>
                              </w:rPr>
                            </w:pPr>
                          </w:p>
                          <w:p w:rsidR="00685389" w:rsidRPr="00C3673A" w:rsidRDefault="00685389" w:rsidP="006D3DD4">
                            <w:pPr>
                              <w:pStyle w:val="Heading4"/>
                              <w:rPr>
                                <w:rFonts w:ascii="GHEA Grapalat" w:hAnsi="GHEA Grapalat"/>
                                <w:b/>
                              </w:rPr>
                            </w:pPr>
                            <w:r w:rsidRPr="00C3673A">
                              <w:rPr>
                                <w:rFonts w:ascii="GHEA Grapalat" w:hAnsi="GHEA Grapalat" w:cs="Sylfaen"/>
                                <w:b/>
                              </w:rPr>
                              <w:t>ՀԱՅԱՍՏԱՆԻ</w:t>
                            </w:r>
                            <w:r w:rsidRPr="00C3673A">
                              <w:rPr>
                                <w:rFonts w:ascii="GHEA Grapalat" w:hAnsi="GHEA Grapalat"/>
                                <w:b/>
                              </w:rPr>
                              <w:t xml:space="preserve"> </w:t>
                            </w:r>
                            <w:r w:rsidRPr="00C3673A">
                              <w:rPr>
                                <w:rFonts w:ascii="GHEA Grapalat" w:hAnsi="GHEA Grapalat" w:cs="Sylfaen"/>
                                <w:b/>
                              </w:rPr>
                              <w:t>ՀԱՆՐԱՊԵՏՈՒԹՅԱՆ</w:t>
                            </w:r>
                          </w:p>
                          <w:p w:rsidR="00685389" w:rsidRPr="00C3673A" w:rsidRDefault="00685389" w:rsidP="006D3DD4">
                            <w:pPr>
                              <w:pStyle w:val="Heading4"/>
                              <w:rPr>
                                <w:rFonts w:ascii="GHEA Grapalat" w:hAnsi="GHEA Grapalat"/>
                                <w:b/>
                              </w:rPr>
                            </w:pPr>
                            <w:r w:rsidRPr="00C3673A">
                              <w:rPr>
                                <w:rFonts w:ascii="GHEA Grapalat" w:hAnsi="GHEA Grapalat" w:cs="Sylfaen"/>
                                <w:b/>
                              </w:rPr>
                              <w:t>ՀԱՆՐԱՅԻՆ</w:t>
                            </w:r>
                            <w:r w:rsidRPr="00C3673A">
                              <w:rPr>
                                <w:rFonts w:ascii="GHEA Grapalat" w:hAnsi="GHEA Grapalat"/>
                                <w:b/>
                              </w:rPr>
                              <w:t xml:space="preserve"> </w:t>
                            </w:r>
                            <w:r w:rsidRPr="00C3673A">
                              <w:rPr>
                                <w:rFonts w:ascii="GHEA Grapalat" w:hAnsi="GHEA Grapalat" w:cs="Sylfaen"/>
                                <w:b/>
                              </w:rPr>
                              <w:t>ԾԱՌԱՅՈՒԹՅՈՒՆՆԵՐԸ</w:t>
                            </w:r>
                            <w:r w:rsidRPr="00C3673A">
                              <w:rPr>
                                <w:rFonts w:ascii="GHEA Grapalat" w:hAnsi="GHEA Grapalat"/>
                                <w:b/>
                              </w:rPr>
                              <w:t xml:space="preserve"> </w:t>
                            </w:r>
                            <w:r w:rsidRPr="00C3673A">
                              <w:rPr>
                                <w:rFonts w:ascii="GHEA Grapalat" w:hAnsi="GHEA Grapalat" w:cs="Sylfaen"/>
                                <w:b/>
                              </w:rPr>
                              <w:t>ԿԱՐԳԱՎՈՐՈՂ</w:t>
                            </w:r>
                            <w:r w:rsidRPr="00C3673A">
                              <w:rPr>
                                <w:rFonts w:ascii="GHEA Grapalat" w:hAnsi="GHEA Grapalat"/>
                                <w:b/>
                              </w:rPr>
                              <w:t xml:space="preserve"> </w:t>
                            </w:r>
                            <w:r w:rsidRPr="00C3673A">
                              <w:rPr>
                                <w:rFonts w:ascii="GHEA Grapalat" w:hAnsi="GHEA Grapalat" w:cs="Sylfaen"/>
                                <w:b/>
                              </w:rPr>
                              <w:t>ՀԱՆՁՆԱԺՈՂՈՎ</w:t>
                            </w:r>
                          </w:p>
                          <w:p w:rsidR="00685389" w:rsidRDefault="00685389" w:rsidP="006D3DD4">
                            <w:pPr>
                              <w:jc w:val="center"/>
                              <w:rPr>
                                <w:rFonts w:ascii="Dallak Title" w:hAnsi="Dallak Title"/>
                                <w:sz w:val="4"/>
                                <w:lang w:val="af-ZA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A410B4" id="Rectangle 2" o:spid="_x0000_s1026" style="position:absolute;margin-left:0;margin-top:.85pt;width:507.6pt;height:53.4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" filled="f" stroked="f" strokecolor="#595959" strokeweight="2pt">
                <v:textbox inset="1pt,1pt,1pt,1pt">
                  <w:txbxContent>
                    <w:p w:rsidR="00685389" w:rsidRPr="00C3673A" w:rsidRDefault="00685389" w:rsidP="006D3DD4">
                      <w:pPr>
                        <w:jc w:val="center"/>
                        <w:rPr>
                          <w:rFonts w:ascii="GHEA Grapalat" w:hAnsi="GHEA Grapalat"/>
                          <w:lang w:val="en-US"/>
                        </w:rPr>
                      </w:pPr>
                    </w:p>
                    <w:p w:rsidR="00685389" w:rsidRPr="00C3673A" w:rsidRDefault="00685389" w:rsidP="006D3DD4">
                      <w:pPr>
                        <w:pStyle w:val="Heading4"/>
                        <w:rPr>
                          <w:rFonts w:ascii="GHEA Grapalat" w:hAnsi="GHEA Grapalat"/>
                          <w:b/>
                        </w:rPr>
                      </w:pPr>
                      <w:r w:rsidRPr="00C3673A">
                        <w:rPr>
                          <w:rFonts w:ascii="GHEA Grapalat" w:hAnsi="GHEA Grapalat" w:cs="Sylfaen"/>
                          <w:b/>
                        </w:rPr>
                        <w:t>ՀԱՅԱՍՏԱՆԻ</w:t>
                      </w:r>
                      <w:r w:rsidRPr="00C3673A">
                        <w:rPr>
                          <w:rFonts w:ascii="GHEA Grapalat" w:hAnsi="GHEA Grapalat"/>
                          <w:b/>
                        </w:rPr>
                        <w:t xml:space="preserve"> </w:t>
                      </w:r>
                      <w:r w:rsidRPr="00C3673A">
                        <w:rPr>
                          <w:rFonts w:ascii="GHEA Grapalat" w:hAnsi="GHEA Grapalat" w:cs="Sylfaen"/>
                          <w:b/>
                        </w:rPr>
                        <w:t>ՀԱՆՐԱՊԵՏՈՒԹՅԱՆ</w:t>
                      </w:r>
                    </w:p>
                    <w:p w:rsidR="00685389" w:rsidRPr="00C3673A" w:rsidRDefault="00685389" w:rsidP="006D3DD4">
                      <w:pPr>
                        <w:pStyle w:val="Heading4"/>
                        <w:rPr>
                          <w:rFonts w:ascii="GHEA Grapalat" w:hAnsi="GHEA Grapalat"/>
                          <w:b/>
                        </w:rPr>
                      </w:pPr>
                      <w:r w:rsidRPr="00C3673A">
                        <w:rPr>
                          <w:rFonts w:ascii="GHEA Grapalat" w:hAnsi="GHEA Grapalat" w:cs="Sylfaen"/>
                          <w:b/>
                        </w:rPr>
                        <w:t>ՀԱՆՐԱՅԻՆ</w:t>
                      </w:r>
                      <w:r w:rsidRPr="00C3673A">
                        <w:rPr>
                          <w:rFonts w:ascii="GHEA Grapalat" w:hAnsi="GHEA Grapalat"/>
                          <w:b/>
                        </w:rPr>
                        <w:t xml:space="preserve"> </w:t>
                      </w:r>
                      <w:r w:rsidRPr="00C3673A">
                        <w:rPr>
                          <w:rFonts w:ascii="GHEA Grapalat" w:hAnsi="GHEA Grapalat" w:cs="Sylfaen"/>
                          <w:b/>
                        </w:rPr>
                        <w:t>ԾԱՌԱՅՈՒԹՅՈՒՆՆԵՐԸ</w:t>
                      </w:r>
                      <w:r w:rsidRPr="00C3673A">
                        <w:rPr>
                          <w:rFonts w:ascii="GHEA Grapalat" w:hAnsi="GHEA Grapalat"/>
                          <w:b/>
                        </w:rPr>
                        <w:t xml:space="preserve"> </w:t>
                      </w:r>
                      <w:r w:rsidRPr="00C3673A">
                        <w:rPr>
                          <w:rFonts w:ascii="GHEA Grapalat" w:hAnsi="GHEA Grapalat" w:cs="Sylfaen"/>
                          <w:b/>
                        </w:rPr>
                        <w:t>ԿԱՐԳԱՎՈՐՈՂ</w:t>
                      </w:r>
                      <w:r w:rsidRPr="00C3673A">
                        <w:rPr>
                          <w:rFonts w:ascii="GHEA Grapalat" w:hAnsi="GHEA Grapalat"/>
                          <w:b/>
                        </w:rPr>
                        <w:t xml:space="preserve"> </w:t>
                      </w:r>
                      <w:r w:rsidRPr="00C3673A">
                        <w:rPr>
                          <w:rFonts w:ascii="GHEA Grapalat" w:hAnsi="GHEA Grapalat" w:cs="Sylfaen"/>
                          <w:b/>
                        </w:rPr>
                        <w:t>ՀԱՆՁՆԱԺՈՂՈՎ</w:t>
                      </w:r>
                    </w:p>
                    <w:p w:rsidR="00685389" w:rsidRDefault="00685389" w:rsidP="006D3DD4">
                      <w:pPr>
                        <w:jc w:val="center"/>
                        <w:rPr>
                          <w:rFonts w:ascii="Dallak Title" w:hAnsi="Dallak Title"/>
                          <w:sz w:val="4"/>
                          <w:lang w:val="af-ZA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D3DD4" w:rsidRPr="007C4C87" w:rsidRDefault="006D3DD4" w:rsidP="007C4C87">
      <w:pPr>
        <w:pStyle w:val="Header"/>
        <w:rPr>
          <w:rFonts w:ascii="GHEA Grapalat" w:hAnsi="GHEA Grapalat"/>
          <w:lang w:val="hy-AM"/>
        </w:rPr>
      </w:pPr>
    </w:p>
    <w:p w:rsidR="006D3DD4" w:rsidRPr="007C4C87" w:rsidRDefault="006D3DD4" w:rsidP="007C4C87">
      <w:pPr>
        <w:pStyle w:val="Header"/>
        <w:rPr>
          <w:rFonts w:ascii="GHEA Grapalat" w:hAnsi="GHEA Grapalat"/>
          <w:sz w:val="16"/>
          <w:lang w:val="hy-AM"/>
        </w:rPr>
      </w:pPr>
    </w:p>
    <w:p w:rsidR="006D3DD4" w:rsidRPr="007C4C87" w:rsidRDefault="006D3DD4" w:rsidP="007C4C87">
      <w:pPr>
        <w:pStyle w:val="Header"/>
        <w:rPr>
          <w:rFonts w:ascii="GHEA Grapalat" w:hAnsi="GHEA Grapalat"/>
          <w:noProof/>
          <w:lang w:val="hy-AM"/>
        </w:rPr>
      </w:pPr>
    </w:p>
    <w:p w:rsidR="00EF1E53" w:rsidRPr="007C4C87" w:rsidRDefault="00EF1E53" w:rsidP="007C4C87">
      <w:pPr>
        <w:pStyle w:val="Header"/>
        <w:rPr>
          <w:rFonts w:ascii="GHEA Grapalat" w:hAnsi="GHEA Grapalat"/>
          <w:noProof/>
          <w:sz w:val="16"/>
          <w:szCs w:val="16"/>
          <w:lang w:val="hy-AM"/>
        </w:rPr>
      </w:pPr>
    </w:p>
    <w:p w:rsidR="007C4C87" w:rsidRPr="007C4C87" w:rsidRDefault="007C4C87" w:rsidP="007C4C87">
      <w:pPr>
        <w:pStyle w:val="Header"/>
        <w:ind w:right="180"/>
        <w:jc w:val="center"/>
        <w:rPr>
          <w:rFonts w:ascii="GHEA Grapalat" w:hAnsi="GHEA Grapalat"/>
          <w:b/>
          <w:sz w:val="16"/>
          <w:szCs w:val="16"/>
          <w:lang w:val="hy-AM"/>
        </w:rPr>
      </w:pPr>
    </w:p>
    <w:p w:rsidR="00960F1D" w:rsidRPr="007C4C87" w:rsidRDefault="00960F1D" w:rsidP="007C4C87">
      <w:pPr>
        <w:pStyle w:val="Header"/>
        <w:ind w:right="180"/>
        <w:jc w:val="center"/>
        <w:rPr>
          <w:rFonts w:ascii="GHEA Grapalat" w:hAnsi="GHEA Grapalat"/>
          <w:b/>
          <w:sz w:val="32"/>
          <w:szCs w:val="32"/>
          <w:lang w:val="hy-AM"/>
        </w:rPr>
      </w:pPr>
      <w:r w:rsidRPr="007C4C87">
        <w:rPr>
          <w:rFonts w:ascii="GHEA Grapalat" w:hAnsi="GHEA Grapalat"/>
          <w:b/>
          <w:sz w:val="32"/>
          <w:szCs w:val="32"/>
          <w:lang w:val="hy-AM"/>
        </w:rPr>
        <w:t>Ո</w:t>
      </w:r>
      <w:r w:rsidR="007C4C87" w:rsidRPr="007C4C87">
        <w:rPr>
          <w:rFonts w:ascii="GHEA Grapalat" w:hAnsi="GHEA Grapalat"/>
          <w:b/>
          <w:sz w:val="32"/>
          <w:szCs w:val="32"/>
          <w:lang w:val="hy-AM"/>
        </w:rPr>
        <w:t xml:space="preserve"> </w:t>
      </w:r>
      <w:r w:rsidRPr="007C4C87">
        <w:rPr>
          <w:rFonts w:ascii="GHEA Grapalat" w:hAnsi="GHEA Grapalat"/>
          <w:b/>
          <w:sz w:val="32"/>
          <w:szCs w:val="32"/>
          <w:lang w:val="hy-AM"/>
        </w:rPr>
        <w:t>Ր</w:t>
      </w:r>
      <w:r w:rsidR="007C4C87" w:rsidRPr="007C4C87">
        <w:rPr>
          <w:rFonts w:ascii="GHEA Grapalat" w:hAnsi="GHEA Grapalat"/>
          <w:b/>
          <w:sz w:val="32"/>
          <w:szCs w:val="32"/>
          <w:lang w:val="hy-AM"/>
        </w:rPr>
        <w:t xml:space="preserve"> </w:t>
      </w:r>
      <w:r w:rsidRPr="007C4C87">
        <w:rPr>
          <w:rFonts w:ascii="GHEA Grapalat" w:hAnsi="GHEA Grapalat"/>
          <w:b/>
          <w:sz w:val="32"/>
          <w:szCs w:val="32"/>
          <w:lang w:val="hy-AM"/>
        </w:rPr>
        <w:t>Ո</w:t>
      </w:r>
      <w:r w:rsidR="007C4C87" w:rsidRPr="007C4C87">
        <w:rPr>
          <w:rFonts w:ascii="GHEA Grapalat" w:hAnsi="GHEA Grapalat"/>
          <w:b/>
          <w:sz w:val="32"/>
          <w:szCs w:val="32"/>
          <w:lang w:val="hy-AM"/>
        </w:rPr>
        <w:t xml:space="preserve"> </w:t>
      </w:r>
      <w:r w:rsidRPr="007C4C87">
        <w:rPr>
          <w:rFonts w:ascii="GHEA Grapalat" w:hAnsi="GHEA Grapalat"/>
          <w:b/>
          <w:sz w:val="32"/>
          <w:szCs w:val="32"/>
          <w:lang w:val="hy-AM"/>
        </w:rPr>
        <w:t>Շ</w:t>
      </w:r>
      <w:r w:rsidR="007C4C87" w:rsidRPr="007C4C87">
        <w:rPr>
          <w:rFonts w:ascii="GHEA Grapalat" w:hAnsi="GHEA Grapalat"/>
          <w:b/>
          <w:sz w:val="32"/>
          <w:szCs w:val="32"/>
          <w:lang w:val="hy-AM"/>
        </w:rPr>
        <w:t xml:space="preserve"> </w:t>
      </w:r>
      <w:r w:rsidRPr="007C4C87">
        <w:rPr>
          <w:rFonts w:ascii="GHEA Grapalat" w:hAnsi="GHEA Grapalat"/>
          <w:b/>
          <w:sz w:val="32"/>
          <w:szCs w:val="32"/>
          <w:lang w:val="hy-AM"/>
        </w:rPr>
        <w:t>ՈՒ</w:t>
      </w:r>
      <w:r w:rsidR="007C4C87" w:rsidRPr="007C4C87">
        <w:rPr>
          <w:rFonts w:ascii="GHEA Grapalat" w:hAnsi="GHEA Grapalat"/>
          <w:b/>
          <w:sz w:val="32"/>
          <w:szCs w:val="32"/>
          <w:lang w:val="hy-AM"/>
        </w:rPr>
        <w:t xml:space="preserve"> </w:t>
      </w:r>
      <w:r w:rsidRPr="007C4C87">
        <w:rPr>
          <w:rFonts w:ascii="GHEA Grapalat" w:hAnsi="GHEA Grapalat"/>
          <w:b/>
          <w:sz w:val="32"/>
          <w:szCs w:val="32"/>
          <w:lang w:val="hy-AM"/>
        </w:rPr>
        <w:t>Մ</w:t>
      </w:r>
      <w:bookmarkStart w:id="0" w:name="_GoBack"/>
      <w:bookmarkEnd w:id="0"/>
    </w:p>
    <w:p w:rsidR="007C4C87" w:rsidRPr="007C4C87" w:rsidRDefault="007C4C87" w:rsidP="007C4C87">
      <w:pPr>
        <w:pStyle w:val="data"/>
        <w:spacing w:after="0" w:line="240" w:lineRule="auto"/>
        <w:ind w:left="60"/>
        <w:rPr>
          <w:rFonts w:ascii="GHEA Grapalat" w:hAnsi="GHEA Grapalat"/>
          <w:sz w:val="16"/>
          <w:szCs w:val="16"/>
          <w:lang w:val="hy-AM"/>
        </w:rPr>
      </w:pPr>
    </w:p>
    <w:p w:rsidR="00960F1D" w:rsidRPr="007C4C87" w:rsidRDefault="00960F1D" w:rsidP="007C4C87">
      <w:pPr>
        <w:pStyle w:val="data"/>
        <w:spacing w:after="0" w:line="240" w:lineRule="auto"/>
        <w:ind w:left="60"/>
        <w:rPr>
          <w:rFonts w:ascii="GHEA Grapalat" w:hAnsi="GHEA Grapalat"/>
          <w:sz w:val="24"/>
          <w:szCs w:val="24"/>
          <w:lang w:val="af-ZA"/>
        </w:rPr>
      </w:pPr>
      <w:r w:rsidRPr="007C4C87">
        <w:rPr>
          <w:rFonts w:ascii="GHEA Grapalat" w:hAnsi="GHEA Grapalat"/>
          <w:sz w:val="24"/>
          <w:szCs w:val="24"/>
          <w:lang w:val="hy-AM"/>
        </w:rPr>
        <w:t xml:space="preserve"> </w:t>
      </w:r>
      <w:r w:rsidR="00F34ED5" w:rsidRPr="007C4C87">
        <w:rPr>
          <w:rFonts w:ascii="GHEA Grapalat" w:hAnsi="GHEA Grapalat"/>
          <w:sz w:val="24"/>
          <w:szCs w:val="24"/>
          <w:lang w:val="hy-AM"/>
        </w:rPr>
        <w:t>24</w:t>
      </w:r>
      <w:r w:rsidR="00B21068" w:rsidRPr="007C4C87">
        <w:rPr>
          <w:rFonts w:ascii="GHEA Grapalat" w:hAnsi="GHEA Grapalat"/>
          <w:sz w:val="24"/>
          <w:szCs w:val="24"/>
          <w:lang w:val="hy-AM"/>
        </w:rPr>
        <w:t xml:space="preserve"> </w:t>
      </w:r>
      <w:r w:rsidR="00F34ED5" w:rsidRPr="007C4C87">
        <w:rPr>
          <w:rFonts w:ascii="GHEA Grapalat" w:hAnsi="GHEA Grapalat"/>
          <w:sz w:val="24"/>
          <w:szCs w:val="24"/>
          <w:lang w:val="hy-AM"/>
        </w:rPr>
        <w:t xml:space="preserve">մարտի </w:t>
      </w:r>
      <w:r w:rsidRPr="007C4C87">
        <w:rPr>
          <w:rFonts w:ascii="GHEA Grapalat" w:hAnsi="GHEA Grapalat"/>
          <w:sz w:val="24"/>
          <w:szCs w:val="24"/>
          <w:lang w:val="hy-AM"/>
        </w:rPr>
        <w:t>20</w:t>
      </w:r>
      <w:r w:rsidR="00730B22" w:rsidRPr="007C4C87">
        <w:rPr>
          <w:rFonts w:ascii="GHEA Grapalat" w:hAnsi="GHEA Grapalat"/>
          <w:sz w:val="24"/>
          <w:szCs w:val="24"/>
          <w:lang w:val="hy-AM"/>
        </w:rPr>
        <w:t>2</w:t>
      </w:r>
      <w:r w:rsidR="00815904" w:rsidRPr="007C4C87">
        <w:rPr>
          <w:rFonts w:ascii="GHEA Grapalat" w:hAnsi="GHEA Grapalat"/>
          <w:sz w:val="24"/>
          <w:szCs w:val="24"/>
          <w:lang w:val="hy-AM"/>
        </w:rPr>
        <w:t>1</w:t>
      </w:r>
      <w:r w:rsidRPr="007C4C87">
        <w:rPr>
          <w:rFonts w:ascii="GHEA Grapalat" w:hAnsi="GHEA Grapalat"/>
          <w:sz w:val="24"/>
          <w:szCs w:val="24"/>
          <w:lang w:val="hy-AM"/>
        </w:rPr>
        <w:t xml:space="preserve"> թվականի №</w:t>
      </w:r>
      <w:r w:rsidR="007C4C87" w:rsidRPr="007C4C87">
        <w:rPr>
          <w:rFonts w:ascii="GHEA Grapalat" w:hAnsi="GHEA Grapalat"/>
          <w:sz w:val="24"/>
          <w:szCs w:val="24"/>
          <w:lang w:val="hy-AM"/>
        </w:rPr>
        <w:t xml:space="preserve"> </w:t>
      </w:r>
      <w:r w:rsidR="00F34ED5" w:rsidRPr="007C4C87">
        <w:rPr>
          <w:rFonts w:ascii="GHEA Grapalat" w:hAnsi="GHEA Grapalat"/>
          <w:sz w:val="24"/>
          <w:szCs w:val="24"/>
          <w:lang w:val="hy-AM"/>
        </w:rPr>
        <w:t>84</w:t>
      </w:r>
      <w:r w:rsidR="009F1898" w:rsidRPr="007C4C87">
        <w:rPr>
          <w:rFonts w:ascii="GHEA Grapalat" w:hAnsi="GHEA Grapalat"/>
          <w:sz w:val="24"/>
          <w:szCs w:val="24"/>
          <w:lang w:val="hy-AM"/>
        </w:rPr>
        <w:t>Ա</w:t>
      </w:r>
      <w:r w:rsidRPr="007C4C8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4C87">
        <w:rPr>
          <w:rFonts w:ascii="GHEA Grapalat" w:hAnsi="GHEA Grapalat"/>
          <w:sz w:val="24"/>
          <w:szCs w:val="24"/>
          <w:lang w:val="hy-AM"/>
        </w:rPr>
        <w:br/>
      </w:r>
      <w:r w:rsidRPr="007C4C87">
        <w:rPr>
          <w:rFonts w:ascii="GHEA Grapalat" w:hAnsi="GHEA Grapalat"/>
          <w:sz w:val="24"/>
          <w:szCs w:val="24"/>
          <w:lang w:val="af-ZA"/>
        </w:rPr>
        <w:t>ք. Երևան</w:t>
      </w:r>
    </w:p>
    <w:p w:rsidR="007C4C87" w:rsidRPr="007C4C87" w:rsidRDefault="007C4C87" w:rsidP="007C4C87">
      <w:pPr>
        <w:pStyle w:val="Title"/>
        <w:ind w:right="-17"/>
        <w:rPr>
          <w:rFonts w:ascii="GHEA Grapalat" w:hAnsi="GHEA Grapalat"/>
          <w:sz w:val="16"/>
          <w:szCs w:val="16"/>
          <w:lang w:val="af-ZA"/>
        </w:rPr>
      </w:pPr>
    </w:p>
    <w:p w:rsidR="009F1898" w:rsidRPr="007C4C87" w:rsidRDefault="009F1898" w:rsidP="007C4C87">
      <w:pPr>
        <w:pStyle w:val="Title"/>
        <w:ind w:right="-17"/>
        <w:rPr>
          <w:rFonts w:ascii="GHEA Grapalat" w:hAnsi="GHEA Grapalat"/>
          <w:sz w:val="24"/>
          <w:szCs w:val="24"/>
          <w:lang w:val="af-ZA"/>
        </w:rPr>
      </w:pPr>
      <w:r w:rsidRPr="007C4C87">
        <w:rPr>
          <w:rFonts w:ascii="GHEA Grapalat" w:hAnsi="GHEA Grapalat"/>
          <w:sz w:val="24"/>
          <w:szCs w:val="24"/>
          <w:lang w:val="af-ZA"/>
        </w:rPr>
        <w:t xml:space="preserve">ՀԱՅԱՍՏԱՆԻ ՀԱՆՐԱՊԵՏՈՒԹՅԱՆ ՀԱՆՐԱՅԻՆ ԾԱՌԱՅՈՒԹՅՈՒՆՆԵՐԸ ԿԱՐԳԱՎՈՐՈՂ ՀԱՆՁՆԱԺՈՂՈՎԻ 2016 ԹՎԱԿԱՆԻ ԴԵԿՏԵՄԲԵՐԻ 9-Ի №397Ա ՈՐՈՇՄԱՆ ՄԵՋ </w:t>
      </w:r>
      <w:r w:rsidR="008E7369" w:rsidRPr="007C4C87">
        <w:rPr>
          <w:rFonts w:ascii="GHEA Grapalat" w:hAnsi="GHEA Grapalat"/>
          <w:sz w:val="24"/>
          <w:szCs w:val="24"/>
          <w:lang w:val="hy-AM"/>
        </w:rPr>
        <w:t xml:space="preserve">ՓՈՓՈԽՈՒԹՅՈՒՆՆԵՐ ԵՎ </w:t>
      </w:r>
      <w:r w:rsidR="008731DB" w:rsidRPr="007C4C87">
        <w:rPr>
          <w:rFonts w:ascii="GHEA Grapalat" w:hAnsi="GHEA Grapalat"/>
          <w:sz w:val="24"/>
          <w:szCs w:val="24"/>
          <w:lang w:val="af-ZA"/>
        </w:rPr>
        <w:t>ԼՐԱՑՈՒՄ</w:t>
      </w:r>
      <w:r w:rsidR="000B38D3" w:rsidRPr="007C4C87">
        <w:rPr>
          <w:rFonts w:ascii="GHEA Grapalat" w:hAnsi="GHEA Grapalat"/>
          <w:sz w:val="24"/>
          <w:szCs w:val="24"/>
          <w:lang w:val="af-ZA"/>
        </w:rPr>
        <w:t>ՆԵՐ</w:t>
      </w:r>
      <w:r w:rsidRPr="007C4C87">
        <w:rPr>
          <w:rFonts w:ascii="GHEA Grapalat" w:hAnsi="GHEA Grapalat"/>
          <w:sz w:val="24"/>
          <w:szCs w:val="24"/>
          <w:lang w:val="af-ZA"/>
        </w:rPr>
        <w:t xml:space="preserve"> ԿԱՏԱՐԵԼՈՒ ՄԱՍԻՆ</w:t>
      </w:r>
    </w:p>
    <w:p w:rsidR="00685389" w:rsidRPr="007C4C87" w:rsidRDefault="00685389" w:rsidP="007C4C87">
      <w:pPr>
        <w:pStyle w:val="Header"/>
        <w:tabs>
          <w:tab w:val="right" w:pos="0"/>
        </w:tabs>
        <w:spacing w:line="360" w:lineRule="auto"/>
        <w:ind w:firstLine="426"/>
        <w:jc w:val="both"/>
        <w:rPr>
          <w:rFonts w:ascii="GHEA Grapalat" w:hAnsi="GHEA Grapalat"/>
          <w:sz w:val="14"/>
          <w:szCs w:val="24"/>
          <w:lang w:val="af-ZA"/>
        </w:rPr>
      </w:pPr>
    </w:p>
    <w:p w:rsidR="00960F1D" w:rsidRPr="007C4C87" w:rsidRDefault="00960F1D" w:rsidP="007C4C87">
      <w:pPr>
        <w:pStyle w:val="Header"/>
        <w:tabs>
          <w:tab w:val="right" w:pos="0"/>
        </w:tabs>
        <w:spacing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7C4C87">
        <w:rPr>
          <w:rFonts w:ascii="GHEA Grapalat" w:hAnsi="GHEA Grapalat"/>
          <w:sz w:val="24"/>
          <w:szCs w:val="24"/>
          <w:lang w:val="af-ZA"/>
        </w:rPr>
        <w:t>Հիմք ընդունելով «</w:t>
      </w:r>
      <w:r w:rsidR="00113489" w:rsidRPr="007C4C87">
        <w:rPr>
          <w:rFonts w:ascii="GHEA Grapalat" w:hAnsi="GHEA Grapalat"/>
          <w:sz w:val="24"/>
          <w:szCs w:val="24"/>
          <w:lang w:val="hy-AM"/>
        </w:rPr>
        <w:t xml:space="preserve">Նորմատիվ </w:t>
      </w:r>
      <w:r w:rsidR="00113489" w:rsidRPr="007C4C87">
        <w:rPr>
          <w:rFonts w:ascii="GHEA Grapalat" w:hAnsi="GHEA Grapalat"/>
          <w:sz w:val="24"/>
          <w:szCs w:val="24"/>
          <w:lang w:val="af-ZA"/>
        </w:rPr>
        <w:t>ի</w:t>
      </w:r>
      <w:r w:rsidRPr="007C4C87">
        <w:rPr>
          <w:rFonts w:ascii="GHEA Grapalat" w:hAnsi="GHEA Grapalat"/>
          <w:sz w:val="24"/>
          <w:szCs w:val="24"/>
          <w:lang w:val="af-ZA"/>
        </w:rPr>
        <w:t>րավական ակտերի մասին</w:t>
      </w:r>
      <w:r w:rsidR="00D17DA7" w:rsidRPr="007C4C87">
        <w:rPr>
          <w:rFonts w:ascii="GHEA Grapalat" w:hAnsi="GHEA Grapalat"/>
          <w:sz w:val="24"/>
          <w:szCs w:val="24"/>
          <w:lang w:val="hy-AM"/>
        </w:rPr>
        <w:t>»</w:t>
      </w:r>
      <w:r w:rsidR="00113489" w:rsidRPr="007C4C87">
        <w:rPr>
          <w:rFonts w:ascii="GHEA Grapalat" w:hAnsi="GHEA Grapalat"/>
          <w:sz w:val="24"/>
          <w:szCs w:val="24"/>
          <w:lang w:val="af-ZA"/>
        </w:rPr>
        <w:t xml:space="preserve"> օրենքի 1-ին հոդվածի 2-րդ մասը, 33-րդ և 34-րդ հոդվածները,</w:t>
      </w:r>
      <w:r w:rsidR="00B73EA4" w:rsidRPr="007C4C87">
        <w:rPr>
          <w:rFonts w:ascii="GHEA Grapalat" w:hAnsi="GHEA Grapalat"/>
          <w:sz w:val="24"/>
          <w:szCs w:val="24"/>
          <w:lang w:val="af-ZA"/>
        </w:rPr>
        <w:t xml:space="preserve"> </w:t>
      </w:r>
      <w:r w:rsidR="002270C3" w:rsidRPr="007C4C87">
        <w:rPr>
          <w:rFonts w:ascii="GHEA Grapalat" w:hAnsi="GHEA Grapalat"/>
          <w:sz w:val="24"/>
          <w:szCs w:val="24"/>
          <w:lang w:val="af-ZA"/>
        </w:rPr>
        <w:t>Հայաստանի Հանրապետության հանրային ծառայությունները կարգավորող հանձնաժողովի 2016 թվականի նոյեմբերի 2-ի №295Ն որոշումը</w:t>
      </w:r>
      <w:r w:rsidR="00D17DA7" w:rsidRPr="007C4C87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B73EA4" w:rsidRPr="007C4C87">
        <w:rPr>
          <w:rFonts w:ascii="GHEA Grapalat" w:hAnsi="GHEA Grapalat"/>
          <w:sz w:val="24"/>
          <w:szCs w:val="24"/>
          <w:lang w:val="af-ZA"/>
        </w:rPr>
        <w:t>հաշվի առնելով «Վեոլիա Ջուր» փակ բաժնետիրական ընկերության</w:t>
      </w:r>
      <w:r w:rsidR="00113489" w:rsidRPr="007C4C87">
        <w:rPr>
          <w:rFonts w:ascii="GHEA Grapalat" w:hAnsi="GHEA Grapalat"/>
          <w:sz w:val="24"/>
          <w:szCs w:val="24"/>
          <w:lang w:val="af-ZA"/>
        </w:rPr>
        <w:t xml:space="preserve"> </w:t>
      </w:r>
      <w:r w:rsidR="009D67F1" w:rsidRPr="007C4C87">
        <w:rPr>
          <w:rFonts w:ascii="GHEA Grapalat" w:hAnsi="GHEA Grapalat"/>
          <w:sz w:val="24"/>
          <w:szCs w:val="24"/>
          <w:lang w:val="hy-AM"/>
        </w:rPr>
        <w:t>2021 թվականի փետրվարի 25-ի №</w:t>
      </w:r>
      <w:r w:rsidR="001F2747" w:rsidRPr="007C4C87">
        <w:rPr>
          <w:rFonts w:ascii="GHEA Grapalat" w:hAnsi="GHEA Grapalat"/>
          <w:sz w:val="24"/>
          <w:szCs w:val="24"/>
          <w:lang w:val="hy-AM"/>
        </w:rPr>
        <w:t>Մ</w:t>
      </w:r>
      <w:r w:rsidR="009D67F1" w:rsidRPr="007C4C87">
        <w:rPr>
          <w:rFonts w:ascii="GHEA Grapalat" w:hAnsi="GHEA Grapalat"/>
          <w:sz w:val="24"/>
          <w:szCs w:val="24"/>
          <w:lang w:val="hy-AM"/>
        </w:rPr>
        <w:t>Շ</w:t>
      </w:r>
      <w:r w:rsidR="002A3BDF" w:rsidRPr="007C4C87">
        <w:rPr>
          <w:rFonts w:ascii="GHEA Grapalat" w:hAnsi="GHEA Grapalat"/>
          <w:sz w:val="24"/>
          <w:szCs w:val="24"/>
          <w:lang w:val="hy-AM"/>
        </w:rPr>
        <w:t>/</w:t>
      </w:r>
      <w:r w:rsidR="009D67F1" w:rsidRPr="007C4C87">
        <w:rPr>
          <w:rFonts w:ascii="GHEA Grapalat" w:hAnsi="GHEA Grapalat"/>
          <w:sz w:val="24"/>
          <w:szCs w:val="24"/>
          <w:lang w:val="hy-AM"/>
        </w:rPr>
        <w:t>3962</w:t>
      </w:r>
      <w:r w:rsidR="00113489" w:rsidRPr="007C4C87">
        <w:rPr>
          <w:rFonts w:ascii="GHEA Grapalat" w:hAnsi="GHEA Grapalat"/>
          <w:sz w:val="24"/>
          <w:szCs w:val="24"/>
          <w:lang w:val="af-ZA"/>
        </w:rPr>
        <w:t xml:space="preserve"> գրությունը՝</w:t>
      </w:r>
      <w:r w:rsidR="002270C3" w:rsidRPr="007C4C8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C4C87">
        <w:rPr>
          <w:rFonts w:ascii="GHEA Grapalat" w:hAnsi="GHEA Grapalat"/>
          <w:sz w:val="24"/>
          <w:szCs w:val="24"/>
          <w:lang w:val="af-ZA"/>
        </w:rPr>
        <w:t xml:space="preserve">Հայաստանի Հանրապետության հանրային ծառայությունները կարգավորող հանձնաժողովը </w:t>
      </w:r>
      <w:r w:rsidRPr="007C4C87">
        <w:rPr>
          <w:rFonts w:ascii="GHEA Grapalat" w:hAnsi="GHEA Grapalat"/>
          <w:b/>
          <w:sz w:val="24"/>
          <w:szCs w:val="24"/>
          <w:lang w:val="af-ZA"/>
        </w:rPr>
        <w:t>որոշում է.</w:t>
      </w:r>
    </w:p>
    <w:p w:rsidR="00730B22" w:rsidRPr="007C4C87" w:rsidRDefault="00960F1D" w:rsidP="007C4C87">
      <w:pPr>
        <w:pStyle w:val="Header"/>
        <w:numPr>
          <w:ilvl w:val="0"/>
          <w:numId w:val="4"/>
        </w:numPr>
        <w:tabs>
          <w:tab w:val="clear" w:pos="360"/>
          <w:tab w:val="clear" w:pos="4153"/>
          <w:tab w:val="clear" w:pos="8306"/>
          <w:tab w:val="num" w:pos="-142"/>
          <w:tab w:val="right" w:pos="142"/>
          <w:tab w:val="num" w:pos="709"/>
          <w:tab w:val="center" w:pos="4677"/>
          <w:tab w:val="right" w:pos="9355"/>
        </w:tabs>
        <w:spacing w:line="360" w:lineRule="auto"/>
        <w:ind w:left="709" w:hanging="283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7C4C87">
        <w:rPr>
          <w:rFonts w:ascii="GHEA Grapalat" w:hAnsi="GHEA Grapalat"/>
          <w:noProof/>
          <w:sz w:val="24"/>
          <w:szCs w:val="24"/>
          <w:lang w:val="af-ZA"/>
        </w:rPr>
        <w:t xml:space="preserve">Հայաստանի Հանրապետության հանրային ծառայությունները </w:t>
      </w:r>
      <w:r w:rsidRPr="007C4C87">
        <w:rPr>
          <w:rFonts w:ascii="GHEA Grapalat" w:hAnsi="GHEA Grapalat"/>
          <w:sz w:val="24"/>
          <w:szCs w:val="24"/>
          <w:lang w:val="af-ZA"/>
        </w:rPr>
        <w:t>կարգավորող հանձնաժողովի</w:t>
      </w:r>
      <w:r w:rsidRPr="007C4C87">
        <w:rPr>
          <w:rFonts w:ascii="GHEA Grapalat" w:hAnsi="GHEA Grapalat"/>
          <w:noProof/>
          <w:sz w:val="24"/>
          <w:szCs w:val="24"/>
          <w:lang w:val="af-ZA"/>
        </w:rPr>
        <w:t xml:space="preserve"> 201</w:t>
      </w:r>
      <w:r w:rsidR="009F1898" w:rsidRPr="007C4C87">
        <w:rPr>
          <w:rFonts w:ascii="GHEA Grapalat" w:hAnsi="GHEA Grapalat"/>
          <w:noProof/>
          <w:sz w:val="24"/>
          <w:szCs w:val="24"/>
          <w:lang w:val="af-ZA"/>
        </w:rPr>
        <w:t>6</w:t>
      </w:r>
      <w:r w:rsidRPr="007C4C87">
        <w:rPr>
          <w:rFonts w:ascii="GHEA Grapalat" w:hAnsi="GHEA Grapalat"/>
          <w:noProof/>
          <w:sz w:val="24"/>
          <w:szCs w:val="24"/>
          <w:lang w:val="af-ZA"/>
        </w:rPr>
        <w:t xml:space="preserve"> թվականի </w:t>
      </w:r>
      <w:r w:rsidR="009F1898" w:rsidRPr="007C4C87">
        <w:rPr>
          <w:rFonts w:ascii="GHEA Grapalat" w:hAnsi="GHEA Grapalat"/>
          <w:noProof/>
          <w:sz w:val="24"/>
          <w:szCs w:val="24"/>
          <w:lang w:val="af-ZA"/>
        </w:rPr>
        <w:t>դեկտեմբերի 9</w:t>
      </w:r>
      <w:r w:rsidRPr="007C4C87">
        <w:rPr>
          <w:rFonts w:ascii="GHEA Grapalat" w:hAnsi="GHEA Grapalat"/>
          <w:sz w:val="24"/>
          <w:szCs w:val="24"/>
          <w:lang w:val="af-ZA"/>
        </w:rPr>
        <w:t>-ի</w:t>
      </w:r>
      <w:r w:rsidR="009F1898" w:rsidRPr="007C4C87">
        <w:rPr>
          <w:rFonts w:ascii="GHEA Grapalat" w:hAnsi="GHEA Grapalat"/>
          <w:sz w:val="24"/>
          <w:szCs w:val="24"/>
          <w:lang w:val="af-ZA"/>
        </w:rPr>
        <w:t xml:space="preserve"> «Վեոլիա Ջուր» փակ բաժնետիրական ընկերությանը խմելու ջրի մատակար</w:t>
      </w:r>
      <w:r w:rsidR="001F2747" w:rsidRPr="007C4C87">
        <w:rPr>
          <w:rFonts w:ascii="GHEA Grapalat" w:hAnsi="GHEA Grapalat"/>
          <w:sz w:val="24"/>
          <w:szCs w:val="24"/>
          <w:lang w:val="hy-AM"/>
        </w:rPr>
        <w:t>ար</w:t>
      </w:r>
      <w:r w:rsidR="009F1898" w:rsidRPr="007C4C87">
        <w:rPr>
          <w:rFonts w:ascii="GHEA Grapalat" w:hAnsi="GHEA Grapalat"/>
          <w:sz w:val="24"/>
          <w:szCs w:val="24"/>
          <w:lang w:val="af-ZA"/>
        </w:rPr>
        <w:t xml:space="preserve">ման և ջրահեռացման (կեղտաջրերի մաքրման) ծառայությունների մատուցման լիցենզիա տրամադրելու մասին» </w:t>
      </w:r>
      <w:r w:rsidR="009F1898" w:rsidRPr="007C4C87">
        <w:rPr>
          <w:rFonts w:ascii="GHEA Grapalat" w:hAnsi="GHEA Grapalat"/>
          <w:sz w:val="24"/>
          <w:szCs w:val="24"/>
          <w:lang w:val="hy-AM"/>
        </w:rPr>
        <w:t>№</w:t>
      </w:r>
      <w:r w:rsidR="009F1898" w:rsidRPr="007C4C87">
        <w:rPr>
          <w:rFonts w:ascii="GHEA Grapalat" w:hAnsi="GHEA Grapalat"/>
          <w:sz w:val="24"/>
          <w:szCs w:val="24"/>
          <w:lang w:val="af-ZA"/>
        </w:rPr>
        <w:t>397</w:t>
      </w:r>
      <w:r w:rsidR="009F1898" w:rsidRPr="007C4C87">
        <w:rPr>
          <w:rFonts w:ascii="GHEA Grapalat" w:hAnsi="GHEA Grapalat"/>
          <w:sz w:val="24"/>
          <w:szCs w:val="24"/>
          <w:lang w:val="hy-AM"/>
        </w:rPr>
        <w:t>Ա</w:t>
      </w:r>
      <w:r w:rsidR="009F1898" w:rsidRPr="007C4C8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1898" w:rsidRPr="007C4C87">
        <w:rPr>
          <w:rFonts w:ascii="GHEA Grapalat" w:hAnsi="GHEA Grapalat"/>
          <w:sz w:val="24"/>
          <w:szCs w:val="24"/>
          <w:lang w:val="hy-AM"/>
        </w:rPr>
        <w:t>որոշման</w:t>
      </w:r>
      <w:r w:rsidR="009F1898" w:rsidRPr="007C4C87">
        <w:rPr>
          <w:rFonts w:ascii="GHEA Grapalat" w:hAnsi="GHEA Grapalat"/>
          <w:sz w:val="24"/>
          <w:szCs w:val="24"/>
          <w:lang w:val="af-ZA"/>
        </w:rPr>
        <w:t xml:space="preserve"> 2-րդ կետով հաստատված՝ </w:t>
      </w:r>
      <w:r w:rsidR="009F1898" w:rsidRPr="007C4C87">
        <w:rPr>
          <w:rFonts w:ascii="GHEA Grapalat" w:hAnsi="GHEA Grapalat" w:cs="Sylfaen"/>
          <w:sz w:val="24"/>
          <w:lang w:val="af-ZA"/>
        </w:rPr>
        <w:t>«Վ</w:t>
      </w:r>
      <w:r w:rsidR="009F1898" w:rsidRPr="007C4C87">
        <w:rPr>
          <w:rFonts w:ascii="GHEA Grapalat" w:hAnsi="GHEA Grapalat" w:cs="Sylfaen"/>
          <w:sz w:val="24"/>
          <w:lang w:val="hy-AM"/>
        </w:rPr>
        <w:t>ե</w:t>
      </w:r>
      <w:r w:rsidR="009F1898" w:rsidRPr="007C4C87">
        <w:rPr>
          <w:rFonts w:ascii="GHEA Grapalat" w:hAnsi="GHEA Grapalat" w:cs="Sylfaen"/>
          <w:sz w:val="24"/>
          <w:lang w:val="af-ZA"/>
        </w:rPr>
        <w:t xml:space="preserve">ոլիա Ջուր» փակ բաժնետիրական </w:t>
      </w:r>
      <w:r w:rsidR="009F1898" w:rsidRPr="007C4C87">
        <w:rPr>
          <w:rFonts w:ascii="GHEA Grapalat" w:hAnsi="GHEA Grapalat"/>
          <w:sz w:val="24"/>
          <w:lang w:val="af-ZA"/>
        </w:rPr>
        <w:t>ընկերության</w:t>
      </w:r>
      <w:r w:rsidR="009F1898" w:rsidRPr="007C4C87">
        <w:rPr>
          <w:rFonts w:ascii="GHEA Grapalat" w:hAnsi="GHEA Grapalat" w:cs="Sylfaen"/>
          <w:sz w:val="24"/>
          <w:lang w:val="af-ZA"/>
        </w:rPr>
        <w:t xml:space="preserve"> խմելու ջրի մատակարարման և ջրահեռացման (կեղտաջրերի մաքրման) ծառայությունների մատուցման ԼՋ </w:t>
      </w:r>
      <w:r w:rsidR="009F1898" w:rsidRPr="007C4C87">
        <w:rPr>
          <w:rFonts w:ascii="GHEA Grapalat" w:hAnsi="GHEA Grapalat"/>
          <w:sz w:val="24"/>
          <w:szCs w:val="24"/>
          <w:lang w:val="hy-AM"/>
        </w:rPr>
        <w:t>№</w:t>
      </w:r>
      <w:r w:rsidR="009F1898" w:rsidRPr="007C4C87">
        <w:rPr>
          <w:rFonts w:ascii="GHEA Grapalat" w:hAnsi="GHEA Grapalat"/>
          <w:sz w:val="24"/>
          <w:szCs w:val="24"/>
          <w:lang w:val="af-ZA"/>
        </w:rPr>
        <w:t>0001</w:t>
      </w:r>
      <w:r w:rsidR="009F1898" w:rsidRPr="007C4C87">
        <w:rPr>
          <w:rFonts w:ascii="GHEA Grapalat" w:hAnsi="GHEA Grapalat" w:cs="Sylfaen"/>
          <w:sz w:val="24"/>
          <w:lang w:val="af-ZA"/>
        </w:rPr>
        <w:t xml:space="preserve"> լիցենզիայ</w:t>
      </w:r>
      <w:r w:rsidR="00AA15BF" w:rsidRPr="007C4C87">
        <w:rPr>
          <w:rFonts w:ascii="GHEA Grapalat" w:hAnsi="GHEA Grapalat" w:cs="Sylfaen"/>
          <w:sz w:val="24"/>
          <w:lang w:val="hy-AM"/>
        </w:rPr>
        <w:t>ի</w:t>
      </w:r>
      <w:r w:rsidR="00C3673A" w:rsidRPr="007C4C87">
        <w:rPr>
          <w:rFonts w:ascii="GHEA Grapalat" w:hAnsi="GHEA Grapalat" w:cs="Sylfaen"/>
          <w:sz w:val="24"/>
          <w:lang w:val="hy-AM"/>
        </w:rPr>
        <w:t>`</w:t>
      </w:r>
    </w:p>
    <w:p w:rsidR="00730B22" w:rsidRPr="007C4C87" w:rsidRDefault="00AA15BF" w:rsidP="007C4C87">
      <w:pPr>
        <w:pStyle w:val="Header"/>
        <w:numPr>
          <w:ilvl w:val="0"/>
          <w:numId w:val="15"/>
        </w:numPr>
        <w:tabs>
          <w:tab w:val="clear" w:pos="4153"/>
          <w:tab w:val="clear" w:pos="8306"/>
          <w:tab w:val="right" w:pos="142"/>
          <w:tab w:val="center" w:pos="1134"/>
          <w:tab w:val="right" w:pos="1418"/>
        </w:tabs>
        <w:spacing w:line="360" w:lineRule="auto"/>
        <w:contextualSpacing/>
        <w:jc w:val="both"/>
        <w:rPr>
          <w:rFonts w:ascii="GHEA Grapalat" w:hAnsi="GHEA Grapalat"/>
          <w:sz w:val="24"/>
          <w:lang w:val="af-ZA"/>
        </w:rPr>
      </w:pPr>
      <w:r w:rsidRPr="007C4C87">
        <w:rPr>
          <w:rFonts w:ascii="GHEA Grapalat" w:hAnsi="GHEA Grapalat"/>
          <w:sz w:val="24"/>
          <w:lang w:val="hy-AM"/>
        </w:rPr>
        <w:t xml:space="preserve">պայմանների </w:t>
      </w:r>
      <w:r w:rsidR="00730B22" w:rsidRPr="007C4C87">
        <w:rPr>
          <w:rFonts w:ascii="GHEA Grapalat" w:hAnsi="GHEA Grapalat"/>
          <w:sz w:val="24"/>
          <w:lang w:val="af-ZA"/>
        </w:rPr>
        <w:t>13-</w:t>
      </w:r>
      <w:r w:rsidR="00730B22" w:rsidRPr="007C4C87">
        <w:rPr>
          <w:rFonts w:ascii="GHEA Grapalat" w:hAnsi="GHEA Grapalat"/>
          <w:sz w:val="24"/>
          <w:lang w:val="hy-AM"/>
        </w:rPr>
        <w:t>րդ</w:t>
      </w:r>
      <w:r w:rsidR="00D17DA7" w:rsidRPr="007C4C87">
        <w:rPr>
          <w:rFonts w:ascii="GHEA Grapalat" w:hAnsi="GHEA Grapalat"/>
          <w:sz w:val="24"/>
          <w:lang w:val="hy-AM"/>
        </w:rPr>
        <w:t xml:space="preserve"> և 15-րդ</w:t>
      </w:r>
      <w:r w:rsidR="00730B22" w:rsidRPr="007C4C87">
        <w:rPr>
          <w:rFonts w:ascii="GHEA Grapalat" w:hAnsi="GHEA Grapalat"/>
          <w:sz w:val="24"/>
          <w:lang w:val="hy-AM"/>
        </w:rPr>
        <w:t xml:space="preserve"> </w:t>
      </w:r>
      <w:r w:rsidR="00730B22" w:rsidRPr="007C4C87">
        <w:rPr>
          <w:rFonts w:ascii="GHEA Grapalat" w:hAnsi="GHEA Grapalat"/>
          <w:sz w:val="24"/>
          <w:szCs w:val="24"/>
          <w:lang w:val="hy-AM"/>
        </w:rPr>
        <w:t>կետ</w:t>
      </w:r>
      <w:r w:rsidR="00D17DA7" w:rsidRPr="007C4C87">
        <w:rPr>
          <w:rFonts w:ascii="GHEA Grapalat" w:hAnsi="GHEA Grapalat"/>
          <w:sz w:val="24"/>
          <w:szCs w:val="24"/>
          <w:lang w:val="hy-AM"/>
        </w:rPr>
        <w:t>եր</w:t>
      </w:r>
      <w:r w:rsidR="00730B22" w:rsidRPr="007C4C87">
        <w:rPr>
          <w:rFonts w:ascii="GHEA Grapalat" w:hAnsi="GHEA Grapalat"/>
          <w:sz w:val="24"/>
          <w:szCs w:val="24"/>
          <w:lang w:val="hy-AM"/>
        </w:rPr>
        <w:t>ում «Լիցենզիայի №2 հավելվածով» բառերը փոխարինել «Կանոններով» բառով</w:t>
      </w:r>
      <w:r w:rsidR="00730B22" w:rsidRPr="007C4C87">
        <w:rPr>
          <w:rFonts w:ascii="GHEA Grapalat" w:hAnsi="GHEA Grapalat"/>
          <w:sz w:val="24"/>
          <w:szCs w:val="24"/>
          <w:lang w:val="af-ZA"/>
        </w:rPr>
        <w:t>.</w:t>
      </w:r>
    </w:p>
    <w:p w:rsidR="00AA15BF" w:rsidRPr="007C4C87" w:rsidRDefault="00CA0EFF" w:rsidP="007C4C87">
      <w:pPr>
        <w:pStyle w:val="Header"/>
        <w:numPr>
          <w:ilvl w:val="0"/>
          <w:numId w:val="15"/>
        </w:numPr>
        <w:tabs>
          <w:tab w:val="clear" w:pos="4153"/>
          <w:tab w:val="clear" w:pos="8306"/>
          <w:tab w:val="right" w:pos="142"/>
          <w:tab w:val="center" w:pos="1134"/>
          <w:tab w:val="right" w:pos="1418"/>
        </w:tabs>
        <w:spacing w:line="360" w:lineRule="auto"/>
        <w:contextualSpacing/>
        <w:jc w:val="both"/>
        <w:rPr>
          <w:rFonts w:ascii="GHEA Grapalat" w:hAnsi="GHEA Grapalat"/>
          <w:sz w:val="24"/>
          <w:lang w:val="af-ZA"/>
        </w:rPr>
      </w:pPr>
      <w:r w:rsidRPr="007C4C87">
        <w:rPr>
          <w:rFonts w:ascii="GHEA Grapalat" w:hAnsi="GHEA Grapalat"/>
          <w:sz w:val="24"/>
          <w:szCs w:val="24"/>
          <w:lang w:val="hy-AM"/>
        </w:rPr>
        <w:t>պ</w:t>
      </w:r>
      <w:r w:rsidR="00AA15BF" w:rsidRPr="007C4C87">
        <w:rPr>
          <w:rFonts w:ascii="GHEA Grapalat" w:hAnsi="GHEA Grapalat"/>
          <w:sz w:val="24"/>
          <w:szCs w:val="24"/>
          <w:lang w:val="hy-AM"/>
        </w:rPr>
        <w:t>այմանները լրացնել հետևյալ բովանդակությամբ 22</w:t>
      </w:r>
      <w:r w:rsidR="00AA15BF" w:rsidRPr="007C4C87">
        <w:rPr>
          <w:rFonts w:ascii="GHEA Grapalat" w:hAnsi="GHEA Grapalat"/>
          <w:sz w:val="24"/>
          <w:szCs w:val="24"/>
          <w:lang w:val="af-ZA"/>
        </w:rPr>
        <w:t>.1-</w:t>
      </w:r>
      <w:r w:rsidR="00AA15BF" w:rsidRPr="007C4C87">
        <w:rPr>
          <w:rFonts w:ascii="GHEA Grapalat" w:hAnsi="GHEA Grapalat"/>
          <w:sz w:val="24"/>
          <w:szCs w:val="24"/>
          <w:lang w:val="hy-AM"/>
        </w:rPr>
        <w:t>22</w:t>
      </w:r>
      <w:r w:rsidR="00AA15BF" w:rsidRPr="007C4C87">
        <w:rPr>
          <w:rFonts w:ascii="GHEA Grapalat" w:hAnsi="GHEA Grapalat"/>
          <w:sz w:val="24"/>
          <w:szCs w:val="24"/>
          <w:lang w:val="af-ZA"/>
        </w:rPr>
        <w:t xml:space="preserve">.4 </w:t>
      </w:r>
      <w:r w:rsidR="00AA15BF" w:rsidRPr="007C4C87">
        <w:rPr>
          <w:rFonts w:ascii="GHEA Grapalat" w:hAnsi="GHEA Grapalat"/>
          <w:sz w:val="24"/>
          <w:szCs w:val="24"/>
          <w:lang w:val="hy-AM"/>
        </w:rPr>
        <w:t>կետերով</w:t>
      </w:r>
      <w:r w:rsidR="00AA15BF" w:rsidRPr="007C4C87">
        <w:rPr>
          <w:rFonts w:ascii="GHEA Grapalat" w:hAnsi="GHEA Grapalat"/>
          <w:sz w:val="24"/>
          <w:szCs w:val="24"/>
          <w:lang w:val="af-ZA"/>
        </w:rPr>
        <w:t>.</w:t>
      </w:r>
    </w:p>
    <w:p w:rsidR="00CA0EFF" w:rsidRPr="007C4C87" w:rsidRDefault="00AA15BF" w:rsidP="007C4C87">
      <w:pPr>
        <w:pStyle w:val="Header"/>
        <w:tabs>
          <w:tab w:val="clear" w:pos="4153"/>
          <w:tab w:val="clear" w:pos="8306"/>
          <w:tab w:val="right" w:pos="142"/>
          <w:tab w:val="center" w:pos="1134"/>
          <w:tab w:val="right" w:pos="1418"/>
        </w:tabs>
        <w:spacing w:line="360" w:lineRule="auto"/>
        <w:ind w:left="142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7C4C87">
        <w:rPr>
          <w:rFonts w:ascii="GHEA Grapalat" w:hAnsi="GHEA Grapalat"/>
          <w:sz w:val="24"/>
          <w:szCs w:val="24"/>
          <w:lang w:val="af-ZA"/>
        </w:rPr>
        <w:t xml:space="preserve">«22.1. </w:t>
      </w:r>
      <w:r w:rsidR="00CA0EFF" w:rsidRPr="007C4C87">
        <w:rPr>
          <w:rFonts w:ascii="GHEA Grapalat" w:hAnsi="GHEA Grapalat"/>
          <w:sz w:val="24"/>
          <w:szCs w:val="24"/>
          <w:lang w:val="af-ZA"/>
        </w:rPr>
        <w:t>Ջրամատակարարման տևողության ցուցանիշները սահմանվում են Վարձակալության պայմանագրով: Բաժանորդների ջրամատակարարումն իրական</w:t>
      </w:r>
      <w:r w:rsidR="001F2747" w:rsidRPr="007C4C87">
        <w:rPr>
          <w:rFonts w:ascii="GHEA Grapalat" w:hAnsi="GHEA Grapalat"/>
          <w:sz w:val="24"/>
          <w:szCs w:val="24"/>
          <w:lang w:val="hy-AM"/>
        </w:rPr>
        <w:t>ա</w:t>
      </w:r>
      <w:r w:rsidR="00CA0EFF" w:rsidRPr="007C4C87">
        <w:rPr>
          <w:rFonts w:ascii="GHEA Grapalat" w:hAnsi="GHEA Grapalat"/>
          <w:sz w:val="24"/>
          <w:szCs w:val="24"/>
          <w:lang w:val="af-ZA"/>
        </w:rPr>
        <w:t xml:space="preserve">ցվում է համաձայն նշված ցուցանիշների: </w:t>
      </w:r>
    </w:p>
    <w:p w:rsidR="00CA0EFF" w:rsidRPr="007C4C87" w:rsidRDefault="00CA0EFF" w:rsidP="007C4C87">
      <w:pPr>
        <w:pStyle w:val="Header"/>
        <w:tabs>
          <w:tab w:val="clear" w:pos="4153"/>
          <w:tab w:val="clear" w:pos="8306"/>
          <w:tab w:val="right" w:pos="142"/>
          <w:tab w:val="center" w:pos="1134"/>
          <w:tab w:val="right" w:pos="1418"/>
        </w:tabs>
        <w:spacing w:line="360" w:lineRule="auto"/>
        <w:ind w:left="142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7C4C87">
        <w:rPr>
          <w:rFonts w:ascii="GHEA Grapalat" w:hAnsi="GHEA Grapalat"/>
          <w:sz w:val="24"/>
          <w:szCs w:val="24"/>
          <w:lang w:val="af-ZA"/>
        </w:rPr>
        <w:lastRenderedPageBreak/>
        <w:t xml:space="preserve">22.2. Ջրամատակարարման տևողությունները բարելավելիս առաջնահերթությունը պետք է տրվի առավել կարճ տևողությամբ ջրամատակարարում ունեցող Բաժանորդներին: </w:t>
      </w:r>
    </w:p>
    <w:p w:rsidR="00CA0EFF" w:rsidRPr="007C4C87" w:rsidRDefault="00AA15BF" w:rsidP="007C4C87">
      <w:pPr>
        <w:pStyle w:val="Header"/>
        <w:tabs>
          <w:tab w:val="clear" w:pos="4153"/>
          <w:tab w:val="clear" w:pos="8306"/>
          <w:tab w:val="right" w:pos="142"/>
          <w:tab w:val="center" w:pos="1134"/>
          <w:tab w:val="right" w:pos="1418"/>
        </w:tabs>
        <w:spacing w:line="360" w:lineRule="auto"/>
        <w:ind w:left="142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7C4C87">
        <w:rPr>
          <w:rFonts w:ascii="GHEA Grapalat" w:hAnsi="GHEA Grapalat"/>
          <w:sz w:val="24"/>
          <w:szCs w:val="24"/>
          <w:lang w:val="af-ZA"/>
        </w:rPr>
        <w:t>22.3.</w:t>
      </w:r>
      <w:r w:rsidR="00CA0EFF" w:rsidRPr="007C4C87">
        <w:rPr>
          <w:rFonts w:ascii="GHEA Grapalat" w:hAnsi="GHEA Grapalat"/>
          <w:sz w:val="24"/>
          <w:szCs w:val="24"/>
          <w:lang w:val="af-ZA"/>
        </w:rPr>
        <w:t xml:space="preserve"> Լիցենզավորված անձը պարտավոր է ջանքեր ներդնել Լիցենզիայի գործողության ժամկետի ընթացքում ջրամատակարարման ընդհատումների քանակը նվազեցնելու նպատակով: Այդ նպատակով նաև Լիցենզավորված անձը մինչև 2022 թվականի հոկտեմբերի 1-ը Երևան քաղաքում, իսկ մինչև 2027 թվականի հոկտեմբերի 1-ը՝ Սպասարկման տարածքի մնացած քաղաքային բնակավայրերում պետք է ներդնի Ջրային համակարգի հեռահար կառավարման ժամանակակից համակարգ: </w:t>
      </w:r>
    </w:p>
    <w:p w:rsidR="00CA0EFF" w:rsidRPr="007C4C87" w:rsidRDefault="00AA15BF" w:rsidP="007C4C87">
      <w:pPr>
        <w:pStyle w:val="Header"/>
        <w:tabs>
          <w:tab w:val="clear" w:pos="4153"/>
          <w:tab w:val="clear" w:pos="8306"/>
          <w:tab w:val="right" w:pos="142"/>
          <w:tab w:val="center" w:pos="1134"/>
          <w:tab w:val="right" w:pos="1418"/>
        </w:tabs>
        <w:spacing w:line="360" w:lineRule="auto"/>
        <w:ind w:left="142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7C4C87">
        <w:rPr>
          <w:rFonts w:ascii="GHEA Grapalat" w:hAnsi="GHEA Grapalat"/>
          <w:sz w:val="24"/>
          <w:szCs w:val="24"/>
          <w:lang w:val="af-ZA"/>
        </w:rPr>
        <w:t>22.4.</w:t>
      </w:r>
      <w:r w:rsidR="00CA0EFF" w:rsidRPr="007C4C87">
        <w:rPr>
          <w:rFonts w:ascii="GHEA Grapalat" w:hAnsi="GHEA Grapalat"/>
          <w:sz w:val="24"/>
          <w:szCs w:val="24"/>
          <w:lang w:val="af-ZA"/>
        </w:rPr>
        <w:t xml:space="preserve"> Հանձնաժողովն իրավասու է Կանոններով սահմանել սպասարկման որակի այլ ցուցանիշներ՝ Բաժանորդների սպասարկման որակի բարելավման և կատարելագործման նպատակով, եթե դրանց ներդրմամբ առաջացած լրացուցիչ ծախսերը կփոխհատուցվեն սակագնով: Այդպիսի ցուցանիշները պետք է հենվեն միջազգային լավագույն փորձի վրա:</w:t>
      </w:r>
      <w:r w:rsidR="00CA0EFF" w:rsidRPr="007C4C87">
        <w:rPr>
          <w:rFonts w:ascii="GHEA Grapalat" w:hAnsi="GHEA Grapalat"/>
          <w:sz w:val="24"/>
          <w:szCs w:val="24"/>
          <w:lang w:val="hy-AM"/>
        </w:rPr>
        <w:t>»</w:t>
      </w:r>
      <w:r w:rsidR="008E7369" w:rsidRPr="007C4C87">
        <w:rPr>
          <w:rFonts w:ascii="GHEA Grapalat" w:hAnsi="GHEA Grapalat"/>
          <w:sz w:val="24"/>
          <w:szCs w:val="24"/>
          <w:lang w:val="af-ZA"/>
        </w:rPr>
        <w:t>.</w:t>
      </w:r>
    </w:p>
    <w:p w:rsidR="00730B22" w:rsidRPr="007C4C87" w:rsidRDefault="00BC2695" w:rsidP="007C4C87">
      <w:pPr>
        <w:pStyle w:val="Header"/>
        <w:numPr>
          <w:ilvl w:val="0"/>
          <w:numId w:val="15"/>
        </w:numPr>
        <w:tabs>
          <w:tab w:val="clear" w:pos="4153"/>
          <w:tab w:val="clear" w:pos="8306"/>
          <w:tab w:val="right" w:pos="142"/>
          <w:tab w:val="center" w:pos="1134"/>
          <w:tab w:val="right" w:pos="1418"/>
        </w:tabs>
        <w:spacing w:line="360" w:lineRule="auto"/>
        <w:contextualSpacing/>
        <w:jc w:val="both"/>
        <w:rPr>
          <w:rFonts w:ascii="GHEA Grapalat" w:hAnsi="GHEA Grapalat"/>
          <w:sz w:val="24"/>
          <w:lang w:val="af-ZA"/>
        </w:rPr>
      </w:pPr>
      <w:r w:rsidRPr="007C4C87">
        <w:rPr>
          <w:rFonts w:ascii="GHEA Grapalat" w:hAnsi="GHEA Grapalat"/>
          <w:sz w:val="24"/>
          <w:lang w:val="hy-AM"/>
        </w:rPr>
        <w:t>պ</w:t>
      </w:r>
      <w:r w:rsidR="00CA0EFF" w:rsidRPr="007C4C87">
        <w:rPr>
          <w:rFonts w:ascii="GHEA Grapalat" w:hAnsi="GHEA Grapalat"/>
          <w:sz w:val="24"/>
          <w:lang w:val="hy-AM"/>
        </w:rPr>
        <w:t xml:space="preserve">այմանների </w:t>
      </w:r>
      <w:r w:rsidR="001E71F5" w:rsidRPr="007C4C87">
        <w:rPr>
          <w:rFonts w:ascii="GHEA Grapalat" w:hAnsi="GHEA Grapalat"/>
          <w:sz w:val="24"/>
          <w:lang w:val="hy-AM"/>
        </w:rPr>
        <w:t>№</w:t>
      </w:r>
      <w:r w:rsidR="00730B22" w:rsidRPr="007C4C87">
        <w:rPr>
          <w:rFonts w:ascii="GHEA Grapalat" w:hAnsi="GHEA Grapalat"/>
          <w:sz w:val="24"/>
          <w:lang w:val="hy-AM"/>
        </w:rPr>
        <w:t>2 հավելված</w:t>
      </w:r>
      <w:r w:rsidR="00CA0EFF" w:rsidRPr="007C4C87">
        <w:rPr>
          <w:rFonts w:ascii="GHEA Grapalat" w:hAnsi="GHEA Grapalat"/>
          <w:sz w:val="24"/>
          <w:lang w:val="hy-AM"/>
        </w:rPr>
        <w:t>ն</w:t>
      </w:r>
      <w:r w:rsidR="00730B22" w:rsidRPr="007C4C87">
        <w:rPr>
          <w:rFonts w:ascii="GHEA Grapalat" w:hAnsi="GHEA Grapalat"/>
          <w:sz w:val="24"/>
          <w:lang w:val="hy-AM"/>
        </w:rPr>
        <w:t xml:space="preserve"> ուժը կորցրած ճանաչել</w:t>
      </w:r>
      <w:r w:rsidR="00CA0EFF" w:rsidRPr="007C4C87">
        <w:rPr>
          <w:rFonts w:ascii="GHEA Grapalat" w:hAnsi="GHEA Grapalat"/>
          <w:sz w:val="24"/>
          <w:lang w:val="hy-AM"/>
        </w:rPr>
        <w:t>:</w:t>
      </w:r>
    </w:p>
    <w:p w:rsidR="00E155F7" w:rsidRPr="007C4C87" w:rsidRDefault="000327F2" w:rsidP="007C4C87">
      <w:pPr>
        <w:pStyle w:val="Header"/>
        <w:numPr>
          <w:ilvl w:val="0"/>
          <w:numId w:val="4"/>
        </w:numPr>
        <w:tabs>
          <w:tab w:val="clear" w:pos="360"/>
          <w:tab w:val="clear" w:pos="4153"/>
          <w:tab w:val="clear" w:pos="8306"/>
          <w:tab w:val="num" w:pos="-142"/>
          <w:tab w:val="right" w:pos="142"/>
          <w:tab w:val="num" w:pos="709"/>
          <w:tab w:val="center" w:pos="4677"/>
          <w:tab w:val="right" w:pos="9355"/>
        </w:tabs>
        <w:spacing w:line="360" w:lineRule="auto"/>
        <w:ind w:left="709" w:right="180" w:hanging="283"/>
        <w:contextualSpacing/>
        <w:jc w:val="both"/>
        <w:rPr>
          <w:rFonts w:ascii="GHEA Grapalat" w:hAnsi="GHEA Grapalat"/>
          <w:b/>
          <w:iCs/>
          <w:sz w:val="24"/>
          <w:szCs w:val="24"/>
          <w:lang w:val="af-ZA"/>
        </w:rPr>
      </w:pPr>
      <w:r w:rsidRPr="007C4C87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Սույն որոշումն ուժի մեջ է մտնում </w:t>
      </w:r>
      <w:r w:rsidRPr="007C4C87">
        <w:rPr>
          <w:rFonts w:ascii="GHEA Grapalat" w:hAnsi="GHEA Grapalat"/>
          <w:sz w:val="24"/>
          <w:szCs w:val="24"/>
          <w:lang w:val="af-ZA"/>
        </w:rPr>
        <w:t>«Վեոլիա Ջուր» փակ բաժնետիրական</w:t>
      </w:r>
      <w:r w:rsidRPr="007C4C87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ընկերությանն օրենքով սահմանված կարգով իրազեկելուն հաջորդող օրվանից</w:t>
      </w:r>
      <w:r w:rsidR="0039681F" w:rsidRPr="007C4C87">
        <w:rPr>
          <w:rFonts w:ascii="GHEA Grapalat" w:hAnsi="GHEA Grapalat" w:cs="Sylfaen"/>
          <w:color w:val="000000"/>
          <w:sz w:val="24"/>
          <w:szCs w:val="24"/>
          <w:lang w:val="af-ZA"/>
        </w:rPr>
        <w:t>:</w:t>
      </w:r>
    </w:p>
    <w:p w:rsidR="00B73EA4" w:rsidRPr="007C4C87" w:rsidRDefault="00B73EA4" w:rsidP="007C4C87">
      <w:pPr>
        <w:pStyle w:val="Header"/>
        <w:ind w:right="180"/>
        <w:jc w:val="both"/>
        <w:rPr>
          <w:rFonts w:ascii="GHEA Grapalat" w:hAnsi="GHEA Grapalat"/>
          <w:b/>
          <w:iCs/>
          <w:sz w:val="24"/>
          <w:szCs w:val="24"/>
          <w:lang w:val="af-ZA"/>
        </w:rPr>
      </w:pPr>
    </w:p>
    <w:p w:rsidR="002270C3" w:rsidRPr="007C4C87" w:rsidRDefault="002270C3" w:rsidP="007C4C87">
      <w:pPr>
        <w:pStyle w:val="Header"/>
        <w:ind w:right="180"/>
        <w:jc w:val="both"/>
        <w:rPr>
          <w:rFonts w:ascii="GHEA Grapalat" w:hAnsi="GHEA Grapalat"/>
          <w:b/>
          <w:iCs/>
          <w:sz w:val="24"/>
          <w:szCs w:val="24"/>
          <w:lang w:val="hy-AM"/>
        </w:rPr>
      </w:pPr>
    </w:p>
    <w:p w:rsidR="00B035F3" w:rsidRPr="007C4C87" w:rsidRDefault="00960F1D" w:rsidP="007C4C87">
      <w:pPr>
        <w:pStyle w:val="Header"/>
        <w:ind w:right="180"/>
        <w:jc w:val="both"/>
        <w:rPr>
          <w:rFonts w:ascii="GHEA Grapalat" w:hAnsi="GHEA Grapalat"/>
          <w:b/>
          <w:iCs/>
          <w:sz w:val="24"/>
          <w:szCs w:val="24"/>
          <w:lang w:val="af-ZA"/>
        </w:rPr>
      </w:pPr>
      <w:r w:rsidRPr="007C4C87">
        <w:rPr>
          <w:rFonts w:ascii="GHEA Grapalat" w:hAnsi="GHEA Grapalat"/>
          <w:b/>
          <w:iCs/>
          <w:sz w:val="24"/>
          <w:szCs w:val="24"/>
          <w:lang w:val="hy-AM"/>
        </w:rPr>
        <w:t>ՀԱՅԱՍՏԱՆԻ ՀԱՆՐԱՊԵՏՈՒԹՅԱՆ ՀԱՆՐԱՅԻՆ</w:t>
      </w:r>
    </w:p>
    <w:p w:rsidR="00960F1D" w:rsidRPr="007C4C87" w:rsidRDefault="00B035F3" w:rsidP="007C4C87">
      <w:pPr>
        <w:pStyle w:val="Header"/>
        <w:ind w:right="180"/>
        <w:jc w:val="both"/>
        <w:rPr>
          <w:rFonts w:ascii="GHEA Grapalat" w:hAnsi="GHEA Grapalat"/>
          <w:b/>
          <w:iCs/>
          <w:sz w:val="24"/>
          <w:szCs w:val="24"/>
          <w:lang w:val="hy-AM"/>
        </w:rPr>
      </w:pPr>
      <w:r w:rsidRPr="007C4C87">
        <w:rPr>
          <w:rFonts w:ascii="GHEA Grapalat" w:hAnsi="GHEA Grapalat"/>
          <w:b/>
          <w:iCs/>
          <w:sz w:val="24"/>
          <w:szCs w:val="24"/>
          <w:lang w:val="af-ZA"/>
        </w:rPr>
        <w:t xml:space="preserve">   </w:t>
      </w:r>
      <w:r w:rsidR="00960F1D" w:rsidRPr="007C4C87">
        <w:rPr>
          <w:rFonts w:ascii="GHEA Grapalat" w:hAnsi="GHEA Grapalat"/>
          <w:b/>
          <w:iCs/>
          <w:sz w:val="24"/>
          <w:szCs w:val="24"/>
          <w:lang w:val="hy-AM"/>
        </w:rPr>
        <w:t xml:space="preserve"> ԾԱՌԱՅՈՒԹՅՈՒՆՆԵՐԸ ԿԱՐԳԱՎՈՐՈՂ</w:t>
      </w:r>
    </w:p>
    <w:p w:rsidR="00960F1D" w:rsidRPr="007C4C87" w:rsidRDefault="00B035F3" w:rsidP="007C4C87">
      <w:pPr>
        <w:pStyle w:val="Header"/>
        <w:ind w:left="360" w:right="180"/>
        <w:jc w:val="both"/>
        <w:rPr>
          <w:rFonts w:ascii="GHEA Grapalat" w:hAnsi="GHEA Grapalat"/>
          <w:b/>
          <w:iCs/>
          <w:sz w:val="24"/>
          <w:szCs w:val="24"/>
          <w:lang w:val="hy-AM"/>
        </w:rPr>
      </w:pPr>
      <w:r w:rsidRPr="007C4C87">
        <w:rPr>
          <w:rFonts w:ascii="GHEA Grapalat" w:hAnsi="GHEA Grapalat"/>
          <w:b/>
          <w:iCs/>
          <w:sz w:val="24"/>
          <w:szCs w:val="24"/>
          <w:lang w:val="hy-AM"/>
        </w:rPr>
        <w:t xml:space="preserve">   </w:t>
      </w:r>
      <w:r w:rsidR="000A0A9C" w:rsidRPr="007C4C87">
        <w:rPr>
          <w:rFonts w:ascii="GHEA Grapalat" w:hAnsi="GHEA Grapalat"/>
          <w:b/>
          <w:iCs/>
          <w:sz w:val="24"/>
          <w:szCs w:val="24"/>
          <w:lang w:val="hy-AM"/>
        </w:rPr>
        <w:t xml:space="preserve">  </w:t>
      </w:r>
      <w:r w:rsidR="00960F1D" w:rsidRPr="007C4C87">
        <w:rPr>
          <w:rFonts w:ascii="GHEA Grapalat" w:hAnsi="GHEA Grapalat"/>
          <w:b/>
          <w:iCs/>
          <w:sz w:val="24"/>
          <w:szCs w:val="24"/>
          <w:lang w:val="hy-AM"/>
        </w:rPr>
        <w:t>ՀԱՆՁՆԱԺՈՂՈՎԻ ՆԱԽԱԳԱՀ</w:t>
      </w:r>
      <w:r w:rsidR="00F34ED5" w:rsidRPr="007C4C87">
        <w:rPr>
          <w:rFonts w:ascii="GHEA Grapalat" w:hAnsi="GHEA Grapalat"/>
          <w:b/>
          <w:iCs/>
          <w:sz w:val="24"/>
          <w:szCs w:val="24"/>
          <w:lang w:val="hy-AM"/>
        </w:rPr>
        <w:t xml:space="preserve">՝ </w:t>
      </w:r>
      <w:r w:rsidR="00960F1D" w:rsidRPr="007C4C87">
        <w:rPr>
          <w:rFonts w:ascii="GHEA Grapalat" w:hAnsi="GHEA Grapalat"/>
          <w:b/>
          <w:iCs/>
          <w:sz w:val="24"/>
          <w:szCs w:val="24"/>
          <w:lang w:val="hy-AM"/>
        </w:rPr>
        <w:t xml:space="preserve">       </w:t>
      </w:r>
      <w:r w:rsidR="002A3BDF" w:rsidRPr="007C4C87">
        <w:rPr>
          <w:rFonts w:ascii="GHEA Grapalat" w:hAnsi="GHEA Grapalat"/>
          <w:b/>
          <w:iCs/>
          <w:sz w:val="24"/>
          <w:szCs w:val="24"/>
          <w:lang w:val="hy-AM"/>
        </w:rPr>
        <w:t xml:space="preserve">                            </w:t>
      </w:r>
      <w:r w:rsidR="00F34ED5" w:rsidRPr="007C4C87">
        <w:rPr>
          <w:rFonts w:ascii="GHEA Grapalat" w:hAnsi="GHEA Grapalat"/>
          <w:b/>
          <w:iCs/>
          <w:sz w:val="24"/>
          <w:szCs w:val="24"/>
          <w:lang w:val="hy-AM"/>
        </w:rPr>
        <w:t xml:space="preserve">      </w:t>
      </w:r>
      <w:r w:rsidR="002A3BDF" w:rsidRPr="007C4C87">
        <w:rPr>
          <w:rFonts w:ascii="GHEA Grapalat" w:hAnsi="GHEA Grapalat"/>
          <w:b/>
          <w:iCs/>
          <w:sz w:val="24"/>
          <w:szCs w:val="24"/>
          <w:lang w:val="hy-AM"/>
        </w:rPr>
        <w:t xml:space="preserve">       </w:t>
      </w:r>
      <w:r w:rsidR="00F34ED5" w:rsidRPr="007C4C87">
        <w:rPr>
          <w:rFonts w:ascii="GHEA Grapalat" w:hAnsi="GHEA Grapalat"/>
          <w:b/>
          <w:iCs/>
          <w:sz w:val="24"/>
          <w:szCs w:val="24"/>
          <w:lang w:val="hy-AM"/>
        </w:rPr>
        <w:t>Գ</w:t>
      </w:r>
      <w:r w:rsidR="00F80C30" w:rsidRPr="007C4C87">
        <w:rPr>
          <w:rFonts w:ascii="GHEA Grapalat" w:hAnsi="GHEA Grapalat"/>
          <w:b/>
          <w:iCs/>
          <w:sz w:val="24"/>
          <w:szCs w:val="24"/>
          <w:lang w:val="hy-AM"/>
        </w:rPr>
        <w:t xml:space="preserve">. </w:t>
      </w:r>
      <w:r w:rsidR="00F34ED5" w:rsidRPr="007C4C87">
        <w:rPr>
          <w:rFonts w:ascii="GHEA Grapalat" w:hAnsi="GHEA Grapalat"/>
          <w:b/>
          <w:iCs/>
          <w:sz w:val="24"/>
          <w:szCs w:val="24"/>
          <w:lang w:val="hy-AM"/>
        </w:rPr>
        <w:t>ԲԱՂՐԱՄ</w:t>
      </w:r>
      <w:r w:rsidR="00F80C30" w:rsidRPr="007C4C87">
        <w:rPr>
          <w:rFonts w:ascii="GHEA Grapalat" w:hAnsi="GHEA Grapalat"/>
          <w:b/>
          <w:iCs/>
          <w:sz w:val="24"/>
          <w:szCs w:val="24"/>
          <w:lang w:val="hy-AM"/>
        </w:rPr>
        <w:t>ՅԱՆ</w:t>
      </w:r>
    </w:p>
    <w:p w:rsidR="00532F76" w:rsidRPr="007C4C87" w:rsidRDefault="00532F76" w:rsidP="007C4C87">
      <w:pPr>
        <w:pStyle w:val="Header"/>
        <w:ind w:right="180"/>
        <w:jc w:val="both"/>
        <w:rPr>
          <w:rFonts w:ascii="GHEA Grapalat" w:hAnsi="GHEA Grapalat"/>
          <w:b/>
          <w:iCs/>
          <w:sz w:val="24"/>
          <w:szCs w:val="24"/>
          <w:lang w:val="hy-AM"/>
        </w:rPr>
      </w:pPr>
      <w:r w:rsidRPr="007C4C87">
        <w:rPr>
          <w:rFonts w:ascii="GHEA Grapalat" w:hAnsi="GHEA Grapalat"/>
          <w:b/>
          <w:iCs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507CD59" wp14:editId="075D9E63">
                <wp:simplePos x="0" y="0"/>
                <wp:positionH relativeFrom="column">
                  <wp:posOffset>-313690</wp:posOffset>
                </wp:positionH>
                <wp:positionV relativeFrom="paragraph">
                  <wp:posOffset>176530</wp:posOffset>
                </wp:positionV>
                <wp:extent cx="2209165" cy="843915"/>
                <wp:effectExtent l="13335" t="11430" r="6350" b="1143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165" cy="843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4ECD" w:rsidRDefault="00434ECD" w:rsidP="00CB7D03">
                            <w:pPr>
                              <w:pStyle w:val="Header"/>
                              <w:jc w:val="center"/>
                              <w:rPr>
                                <w:rFonts w:ascii="Sylfaen" w:hAnsi="Sylfaen"/>
                                <w:bCs/>
                                <w:iCs/>
                                <w:sz w:val="18"/>
                                <w:lang w:val="af-ZA"/>
                              </w:rPr>
                            </w:pPr>
                          </w:p>
                          <w:p w:rsidR="00CB7D03" w:rsidRPr="007C4C87" w:rsidRDefault="00CB7D03" w:rsidP="00CB7D03">
                            <w:pPr>
                              <w:pStyle w:val="Header"/>
                              <w:jc w:val="center"/>
                              <w:rPr>
                                <w:rFonts w:ascii="GHEA Grapalat" w:hAnsi="GHEA Grapalat"/>
                                <w:bCs/>
                                <w:iCs/>
                                <w:lang w:val="af-ZA"/>
                              </w:rPr>
                            </w:pPr>
                            <w:r w:rsidRPr="007C4C87">
                              <w:rPr>
                                <w:rFonts w:ascii="GHEA Grapalat" w:hAnsi="GHEA Grapalat"/>
                                <w:bCs/>
                                <w:iCs/>
                                <w:lang w:val="af-ZA"/>
                              </w:rPr>
                              <w:t>ք. Երևան</w:t>
                            </w:r>
                          </w:p>
                          <w:p w:rsidR="00CB7D03" w:rsidRPr="007C4C87" w:rsidRDefault="00F34ED5" w:rsidP="00CB7D03">
                            <w:pPr>
                              <w:pStyle w:val="Header"/>
                              <w:jc w:val="center"/>
                              <w:rPr>
                                <w:rFonts w:ascii="GHEA Grapalat" w:hAnsi="GHEA Grapalat"/>
                                <w:bCs/>
                                <w:iCs/>
                                <w:lang w:val="af-ZA"/>
                              </w:rPr>
                            </w:pPr>
                            <w:r w:rsidRPr="007C4C87">
                              <w:rPr>
                                <w:rFonts w:ascii="GHEA Grapalat" w:hAnsi="GHEA Grapalat"/>
                                <w:bCs/>
                                <w:iCs/>
                                <w:lang w:val="hy-AM"/>
                              </w:rPr>
                              <w:t xml:space="preserve">24 մարտի </w:t>
                            </w:r>
                            <w:r w:rsidR="00CB7D03" w:rsidRPr="007C4C87">
                              <w:rPr>
                                <w:rFonts w:ascii="GHEA Grapalat" w:hAnsi="GHEA Grapalat" w:cs="Sylfaen"/>
                                <w:bCs/>
                                <w:iCs/>
                                <w:lang w:val="af-ZA"/>
                              </w:rPr>
                              <w:t>20</w:t>
                            </w:r>
                            <w:r w:rsidR="00CA0EFF" w:rsidRPr="007C4C87">
                              <w:rPr>
                                <w:rFonts w:ascii="GHEA Grapalat" w:hAnsi="GHEA Grapalat" w:cs="Sylfaen"/>
                                <w:bCs/>
                                <w:iCs/>
                                <w:lang w:val="af-ZA"/>
                              </w:rPr>
                              <w:t>2</w:t>
                            </w:r>
                            <w:r w:rsidR="00815904" w:rsidRPr="007C4C87">
                              <w:rPr>
                                <w:rFonts w:ascii="GHEA Grapalat" w:hAnsi="GHEA Grapalat" w:cs="Sylfaen"/>
                                <w:bCs/>
                                <w:iCs/>
                                <w:lang w:val="af-ZA"/>
                              </w:rPr>
                              <w:t>1</w:t>
                            </w:r>
                            <w:r w:rsidR="00CB7D03" w:rsidRPr="007C4C87">
                              <w:rPr>
                                <w:rFonts w:ascii="GHEA Grapalat" w:hAnsi="GHEA Grapalat"/>
                                <w:bCs/>
                                <w:iCs/>
                                <w:lang w:val="af-ZA"/>
                              </w:rPr>
                              <w:t>թ.</w:t>
                            </w:r>
                          </w:p>
                          <w:p w:rsidR="00532F76" w:rsidRPr="007C4C87" w:rsidRDefault="00532F76" w:rsidP="00CB7D03">
                            <w:pPr>
                              <w:pStyle w:val="Header"/>
                              <w:jc w:val="center"/>
                              <w:rPr>
                                <w:rFonts w:ascii="GHEA Grapalat" w:hAnsi="GHEA Grapalat"/>
                                <w:bCs/>
                                <w:iCs/>
                                <w:lang w:val="af-ZA"/>
                              </w:rPr>
                            </w:pPr>
                          </w:p>
                          <w:p w:rsidR="00532F76" w:rsidRDefault="00532F76" w:rsidP="00CB7D03">
                            <w:pPr>
                              <w:pStyle w:val="Header"/>
                              <w:jc w:val="center"/>
                              <w:rPr>
                                <w:rFonts w:ascii="GHEA Grapalat" w:hAnsi="GHEA Grapalat"/>
                                <w:bCs/>
                                <w:iCs/>
                                <w:sz w:val="18"/>
                                <w:lang w:val="af-ZA"/>
                              </w:rPr>
                            </w:pPr>
                          </w:p>
                          <w:p w:rsidR="00532F76" w:rsidRDefault="00532F76" w:rsidP="00CB7D03">
                            <w:pPr>
                              <w:pStyle w:val="Header"/>
                              <w:jc w:val="center"/>
                              <w:rPr>
                                <w:rFonts w:ascii="GHEA Grapalat" w:hAnsi="GHEA Grapalat"/>
                                <w:bCs/>
                                <w:iCs/>
                                <w:sz w:val="18"/>
                                <w:lang w:val="af-ZA"/>
                              </w:rPr>
                            </w:pPr>
                          </w:p>
                          <w:p w:rsidR="00532F76" w:rsidRDefault="00532F76" w:rsidP="00CB7D03">
                            <w:pPr>
                              <w:pStyle w:val="Header"/>
                              <w:jc w:val="center"/>
                              <w:rPr>
                                <w:rFonts w:ascii="GHEA Grapalat" w:hAnsi="GHEA Grapalat"/>
                                <w:bCs/>
                                <w:iCs/>
                                <w:sz w:val="18"/>
                                <w:lang w:val="af-ZA"/>
                              </w:rPr>
                            </w:pPr>
                          </w:p>
                          <w:p w:rsidR="00532F76" w:rsidRDefault="00532F76" w:rsidP="00CB7D03">
                            <w:pPr>
                              <w:pStyle w:val="Header"/>
                              <w:jc w:val="center"/>
                              <w:rPr>
                                <w:rFonts w:ascii="GHEA Grapalat" w:hAnsi="GHEA Grapalat"/>
                                <w:bCs/>
                                <w:iCs/>
                                <w:sz w:val="18"/>
                                <w:lang w:val="af-ZA"/>
                              </w:rPr>
                            </w:pPr>
                          </w:p>
                          <w:p w:rsidR="00532F76" w:rsidRPr="00815904" w:rsidRDefault="00532F76" w:rsidP="00CB7D03">
                            <w:pPr>
                              <w:pStyle w:val="Header"/>
                              <w:jc w:val="center"/>
                              <w:rPr>
                                <w:rFonts w:ascii="GHEA Grapalat" w:hAnsi="GHEA Grapalat"/>
                                <w:lang w:val="af-ZA"/>
                              </w:rPr>
                            </w:pPr>
                          </w:p>
                          <w:p w:rsidR="00CB7D03" w:rsidRPr="005B0687" w:rsidRDefault="00CB7D03" w:rsidP="00CB7D0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07CD59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left:0;text-align:left;margin-left:-24.7pt;margin-top:13.9pt;width:173.95pt;height:66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" strokecolor="white">
                <v:textbox>
                  <w:txbxContent>
                    <w:p w:rsidR="00434ECD" w:rsidRDefault="00434ECD" w:rsidP="00CB7D03">
                      <w:pPr>
                        <w:pStyle w:val="Header"/>
                        <w:jc w:val="center"/>
                        <w:rPr>
                          <w:rFonts w:ascii="Sylfaen" w:hAnsi="Sylfaen"/>
                          <w:bCs/>
                          <w:iCs/>
                          <w:sz w:val="18"/>
                          <w:lang w:val="af-ZA"/>
                        </w:rPr>
                      </w:pPr>
                    </w:p>
                    <w:p w:rsidR="00CB7D03" w:rsidRPr="007C4C87" w:rsidRDefault="00CB7D03" w:rsidP="00CB7D03">
                      <w:pPr>
                        <w:pStyle w:val="Header"/>
                        <w:jc w:val="center"/>
                        <w:rPr>
                          <w:rFonts w:ascii="GHEA Grapalat" w:hAnsi="GHEA Grapalat"/>
                          <w:bCs/>
                          <w:iCs/>
                          <w:lang w:val="af-ZA"/>
                        </w:rPr>
                      </w:pPr>
                      <w:r w:rsidRPr="007C4C87">
                        <w:rPr>
                          <w:rFonts w:ascii="GHEA Grapalat" w:hAnsi="GHEA Grapalat"/>
                          <w:bCs/>
                          <w:iCs/>
                          <w:lang w:val="af-ZA"/>
                        </w:rPr>
                        <w:t>ք. Երևան</w:t>
                      </w:r>
                    </w:p>
                    <w:p w:rsidR="00CB7D03" w:rsidRPr="007C4C87" w:rsidRDefault="00F34ED5" w:rsidP="00CB7D03">
                      <w:pPr>
                        <w:pStyle w:val="Header"/>
                        <w:jc w:val="center"/>
                        <w:rPr>
                          <w:rFonts w:ascii="GHEA Grapalat" w:hAnsi="GHEA Grapalat"/>
                          <w:bCs/>
                          <w:iCs/>
                          <w:lang w:val="af-ZA"/>
                        </w:rPr>
                      </w:pPr>
                      <w:r w:rsidRPr="007C4C87">
                        <w:rPr>
                          <w:rFonts w:ascii="GHEA Grapalat" w:hAnsi="GHEA Grapalat"/>
                          <w:bCs/>
                          <w:iCs/>
                          <w:lang w:val="hy-AM"/>
                        </w:rPr>
                        <w:t xml:space="preserve">24 մարտի </w:t>
                      </w:r>
                      <w:r w:rsidR="00CB7D03" w:rsidRPr="007C4C87">
                        <w:rPr>
                          <w:rFonts w:ascii="GHEA Grapalat" w:hAnsi="GHEA Grapalat" w:cs="Sylfaen"/>
                          <w:bCs/>
                          <w:iCs/>
                          <w:lang w:val="af-ZA"/>
                        </w:rPr>
                        <w:t>20</w:t>
                      </w:r>
                      <w:r w:rsidR="00CA0EFF" w:rsidRPr="007C4C87">
                        <w:rPr>
                          <w:rFonts w:ascii="GHEA Grapalat" w:hAnsi="GHEA Grapalat" w:cs="Sylfaen"/>
                          <w:bCs/>
                          <w:iCs/>
                          <w:lang w:val="af-ZA"/>
                        </w:rPr>
                        <w:t>2</w:t>
                      </w:r>
                      <w:r w:rsidR="00815904" w:rsidRPr="007C4C87">
                        <w:rPr>
                          <w:rFonts w:ascii="GHEA Grapalat" w:hAnsi="GHEA Grapalat" w:cs="Sylfaen"/>
                          <w:bCs/>
                          <w:iCs/>
                          <w:lang w:val="af-ZA"/>
                        </w:rPr>
                        <w:t>1</w:t>
                      </w:r>
                      <w:r w:rsidR="00CB7D03" w:rsidRPr="007C4C87">
                        <w:rPr>
                          <w:rFonts w:ascii="GHEA Grapalat" w:hAnsi="GHEA Grapalat"/>
                          <w:bCs/>
                          <w:iCs/>
                          <w:lang w:val="af-ZA"/>
                        </w:rPr>
                        <w:t>թ.</w:t>
                      </w:r>
                    </w:p>
                    <w:p w:rsidR="00532F76" w:rsidRPr="007C4C87" w:rsidRDefault="00532F76" w:rsidP="00CB7D03">
                      <w:pPr>
                        <w:pStyle w:val="Header"/>
                        <w:jc w:val="center"/>
                        <w:rPr>
                          <w:rFonts w:ascii="GHEA Grapalat" w:hAnsi="GHEA Grapalat"/>
                          <w:bCs/>
                          <w:iCs/>
                          <w:lang w:val="af-ZA"/>
                        </w:rPr>
                      </w:pPr>
                    </w:p>
                    <w:p w:rsidR="00532F76" w:rsidRDefault="00532F76" w:rsidP="00CB7D03">
                      <w:pPr>
                        <w:pStyle w:val="Header"/>
                        <w:jc w:val="center"/>
                        <w:rPr>
                          <w:rFonts w:ascii="GHEA Grapalat" w:hAnsi="GHEA Grapalat"/>
                          <w:bCs/>
                          <w:iCs/>
                          <w:sz w:val="18"/>
                          <w:lang w:val="af-ZA"/>
                        </w:rPr>
                      </w:pPr>
                    </w:p>
                    <w:p w:rsidR="00532F76" w:rsidRDefault="00532F76" w:rsidP="00CB7D03">
                      <w:pPr>
                        <w:pStyle w:val="Header"/>
                        <w:jc w:val="center"/>
                        <w:rPr>
                          <w:rFonts w:ascii="GHEA Grapalat" w:hAnsi="GHEA Grapalat"/>
                          <w:bCs/>
                          <w:iCs/>
                          <w:sz w:val="18"/>
                          <w:lang w:val="af-ZA"/>
                        </w:rPr>
                      </w:pPr>
                    </w:p>
                    <w:p w:rsidR="00532F76" w:rsidRDefault="00532F76" w:rsidP="00CB7D03">
                      <w:pPr>
                        <w:pStyle w:val="Header"/>
                        <w:jc w:val="center"/>
                        <w:rPr>
                          <w:rFonts w:ascii="GHEA Grapalat" w:hAnsi="GHEA Grapalat"/>
                          <w:bCs/>
                          <w:iCs/>
                          <w:sz w:val="18"/>
                          <w:lang w:val="af-ZA"/>
                        </w:rPr>
                      </w:pPr>
                    </w:p>
                    <w:p w:rsidR="00532F76" w:rsidRDefault="00532F76" w:rsidP="00CB7D03">
                      <w:pPr>
                        <w:pStyle w:val="Header"/>
                        <w:jc w:val="center"/>
                        <w:rPr>
                          <w:rFonts w:ascii="GHEA Grapalat" w:hAnsi="GHEA Grapalat"/>
                          <w:bCs/>
                          <w:iCs/>
                          <w:sz w:val="18"/>
                          <w:lang w:val="af-ZA"/>
                        </w:rPr>
                      </w:pPr>
                    </w:p>
                    <w:p w:rsidR="00532F76" w:rsidRPr="00815904" w:rsidRDefault="00532F76" w:rsidP="00CB7D03">
                      <w:pPr>
                        <w:pStyle w:val="Header"/>
                        <w:jc w:val="center"/>
                        <w:rPr>
                          <w:rFonts w:ascii="GHEA Grapalat" w:hAnsi="GHEA Grapalat"/>
                          <w:lang w:val="af-ZA"/>
                        </w:rPr>
                      </w:pPr>
                    </w:p>
                    <w:p w:rsidR="00CB7D03" w:rsidRPr="005B0687" w:rsidRDefault="00CB7D03" w:rsidP="00CB7D0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2F76" w:rsidRPr="007C4C87" w:rsidRDefault="00532F76" w:rsidP="007C4C87">
      <w:pPr>
        <w:pStyle w:val="Header"/>
        <w:ind w:left="360" w:right="180"/>
        <w:jc w:val="both"/>
        <w:rPr>
          <w:rFonts w:ascii="GHEA Grapalat" w:hAnsi="GHEA Grapalat"/>
          <w:b/>
          <w:iCs/>
          <w:sz w:val="24"/>
          <w:szCs w:val="24"/>
          <w:lang w:val="hy-AM"/>
        </w:rPr>
      </w:pPr>
    </w:p>
    <w:p w:rsidR="00532F76" w:rsidRPr="007C4C87" w:rsidRDefault="00532F76" w:rsidP="007C4C87">
      <w:pPr>
        <w:pStyle w:val="Header"/>
        <w:ind w:left="360" w:right="180"/>
        <w:jc w:val="both"/>
        <w:rPr>
          <w:rFonts w:ascii="GHEA Grapalat" w:hAnsi="GHEA Grapalat"/>
          <w:b/>
          <w:iCs/>
          <w:sz w:val="24"/>
          <w:szCs w:val="24"/>
          <w:lang w:val="hy-AM"/>
        </w:rPr>
      </w:pPr>
    </w:p>
    <w:p w:rsidR="00532F76" w:rsidRPr="007C4C87" w:rsidRDefault="00532F76" w:rsidP="007C4C87">
      <w:pPr>
        <w:pStyle w:val="Header"/>
        <w:ind w:left="360" w:right="180"/>
        <w:jc w:val="both"/>
        <w:rPr>
          <w:rFonts w:ascii="GHEA Grapalat" w:hAnsi="GHEA Grapalat"/>
          <w:b/>
          <w:iCs/>
          <w:sz w:val="24"/>
          <w:szCs w:val="24"/>
          <w:lang w:val="hy-AM"/>
        </w:rPr>
      </w:pPr>
    </w:p>
    <w:p w:rsidR="00CB7D03" w:rsidRPr="007C4C87" w:rsidRDefault="00CB7D03" w:rsidP="007C4C87">
      <w:pPr>
        <w:pStyle w:val="Header"/>
        <w:ind w:left="360" w:right="180"/>
        <w:jc w:val="both"/>
        <w:rPr>
          <w:rFonts w:ascii="GHEA Grapalat" w:hAnsi="GHEA Grapalat"/>
          <w:b/>
          <w:iCs/>
          <w:sz w:val="24"/>
          <w:szCs w:val="24"/>
          <w:lang w:val="hy-AM"/>
        </w:rPr>
      </w:pPr>
    </w:p>
    <w:p w:rsidR="00532F76" w:rsidRPr="007C4C87" w:rsidRDefault="00532F76" w:rsidP="007C4C87">
      <w:pPr>
        <w:pStyle w:val="Header"/>
        <w:ind w:left="360" w:right="180"/>
        <w:jc w:val="both"/>
        <w:rPr>
          <w:rFonts w:ascii="GHEA Grapalat" w:hAnsi="GHEA Grapalat"/>
          <w:iCs/>
          <w:sz w:val="24"/>
          <w:szCs w:val="24"/>
          <w:lang w:val="hy-AM"/>
        </w:rPr>
      </w:pPr>
    </w:p>
    <w:sectPr w:rsidR="00532F76" w:rsidRPr="007C4C87" w:rsidSect="007C4C87">
      <w:pgSz w:w="11907" w:h="16839" w:code="9"/>
      <w:pgMar w:top="539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79D" w:rsidRDefault="008A379D" w:rsidP="00BD1C27">
      <w:r>
        <w:separator/>
      </w:r>
    </w:p>
  </w:endnote>
  <w:endnote w:type="continuationSeparator" w:id="0">
    <w:p w:rsidR="008A379D" w:rsidRDefault="008A379D" w:rsidP="00BD1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ork New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Tarumian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Dallak Title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79D" w:rsidRDefault="008A379D" w:rsidP="00BD1C27">
      <w:r>
        <w:separator/>
      </w:r>
    </w:p>
  </w:footnote>
  <w:footnote w:type="continuationSeparator" w:id="0">
    <w:p w:rsidR="008A379D" w:rsidRDefault="008A379D" w:rsidP="00BD1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BEF"/>
    <w:multiLevelType w:val="hybridMultilevel"/>
    <w:tmpl w:val="D3CA84F2"/>
    <w:lvl w:ilvl="0" w:tplc="D5C22C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E93C83"/>
    <w:multiLevelType w:val="hybridMultilevel"/>
    <w:tmpl w:val="9AA4253A"/>
    <w:lvl w:ilvl="0" w:tplc="092AE7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4"/>
      </w:rPr>
    </w:lvl>
    <w:lvl w:ilvl="1" w:tplc="0409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617803"/>
    <w:multiLevelType w:val="hybridMultilevel"/>
    <w:tmpl w:val="CAA25B2A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A006534"/>
    <w:multiLevelType w:val="hybridMultilevel"/>
    <w:tmpl w:val="8E6AD99A"/>
    <w:lvl w:ilvl="0" w:tplc="A8E85FE2">
      <w:start w:val="1"/>
      <w:numFmt w:val="decimal"/>
      <w:lvlText w:val="%1)"/>
      <w:lvlJc w:val="left"/>
      <w:pPr>
        <w:ind w:left="1211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F491E0C"/>
    <w:multiLevelType w:val="hybridMultilevel"/>
    <w:tmpl w:val="9A9602AA"/>
    <w:lvl w:ilvl="0" w:tplc="8D2EAA6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9872B4"/>
    <w:multiLevelType w:val="hybridMultilevel"/>
    <w:tmpl w:val="B8FC1D9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4422A04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7C316BA"/>
    <w:multiLevelType w:val="hybridMultilevel"/>
    <w:tmpl w:val="1A34C300"/>
    <w:lvl w:ilvl="0" w:tplc="293E8324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61AEA"/>
    <w:multiLevelType w:val="hybridMultilevel"/>
    <w:tmpl w:val="7A1C2308"/>
    <w:lvl w:ilvl="0" w:tplc="293E8324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B2BEF"/>
    <w:multiLevelType w:val="hybridMultilevel"/>
    <w:tmpl w:val="B4FA9274"/>
    <w:lvl w:ilvl="0" w:tplc="0AAA5C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E0EEA546">
      <w:start w:val="1"/>
      <w:numFmt w:val="decimal"/>
      <w:lvlText w:val="%2)"/>
      <w:lvlJc w:val="left"/>
      <w:pPr>
        <w:tabs>
          <w:tab w:val="num" w:pos="2204"/>
        </w:tabs>
        <w:ind w:left="2204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E20DBC"/>
    <w:multiLevelType w:val="hybridMultilevel"/>
    <w:tmpl w:val="0B204ABE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C9368CA"/>
    <w:multiLevelType w:val="hybridMultilevel"/>
    <w:tmpl w:val="DAD0F580"/>
    <w:lvl w:ilvl="0" w:tplc="F3EAE61A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CFE62F7"/>
    <w:multiLevelType w:val="hybridMultilevel"/>
    <w:tmpl w:val="AD6474D6"/>
    <w:lvl w:ilvl="0" w:tplc="04090011">
      <w:start w:val="1"/>
      <w:numFmt w:val="decimal"/>
      <w:lvlText w:val="%1)"/>
      <w:lvlJc w:val="left"/>
      <w:pPr>
        <w:ind w:left="64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417E84"/>
    <w:multiLevelType w:val="hybridMultilevel"/>
    <w:tmpl w:val="CC2A0CD8"/>
    <w:lvl w:ilvl="0" w:tplc="A8E85F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293E8324">
      <w:start w:val="1"/>
      <w:numFmt w:val="decimal"/>
      <w:lvlText w:val="%2)"/>
      <w:lvlJc w:val="left"/>
      <w:pPr>
        <w:ind w:left="107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C80BE0"/>
    <w:multiLevelType w:val="hybridMultilevel"/>
    <w:tmpl w:val="E99CB5E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8381318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0"/>
  </w:num>
  <w:num w:numId="7">
    <w:abstractNumId w:val="1"/>
  </w:num>
  <w:num w:numId="8">
    <w:abstractNumId w:val="9"/>
  </w:num>
  <w:num w:numId="9">
    <w:abstractNumId w:val="12"/>
  </w:num>
  <w:num w:numId="10">
    <w:abstractNumId w:val="3"/>
  </w:num>
  <w:num w:numId="11">
    <w:abstractNumId w:val="6"/>
  </w:num>
  <w:num w:numId="12">
    <w:abstractNumId w:val="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"/>
  </w:num>
  <w:num w:numId="16">
    <w:abstractNumId w:val="1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DD4"/>
    <w:rsid w:val="00015A44"/>
    <w:rsid w:val="00020E42"/>
    <w:rsid w:val="0002100D"/>
    <w:rsid w:val="00021614"/>
    <w:rsid w:val="00024BAF"/>
    <w:rsid w:val="00025A4D"/>
    <w:rsid w:val="00027D2E"/>
    <w:rsid w:val="000327F2"/>
    <w:rsid w:val="0004059D"/>
    <w:rsid w:val="00050FD3"/>
    <w:rsid w:val="000531BA"/>
    <w:rsid w:val="00053E06"/>
    <w:rsid w:val="00063AF0"/>
    <w:rsid w:val="00065A06"/>
    <w:rsid w:val="00066BBA"/>
    <w:rsid w:val="0007283A"/>
    <w:rsid w:val="000749E9"/>
    <w:rsid w:val="000769C0"/>
    <w:rsid w:val="00081329"/>
    <w:rsid w:val="000820A1"/>
    <w:rsid w:val="0008394D"/>
    <w:rsid w:val="00083E01"/>
    <w:rsid w:val="00090979"/>
    <w:rsid w:val="000945DF"/>
    <w:rsid w:val="0009650D"/>
    <w:rsid w:val="000A0A9C"/>
    <w:rsid w:val="000A0BCE"/>
    <w:rsid w:val="000A21C9"/>
    <w:rsid w:val="000A55B5"/>
    <w:rsid w:val="000A5870"/>
    <w:rsid w:val="000B2DD5"/>
    <w:rsid w:val="000B38D3"/>
    <w:rsid w:val="000C17E4"/>
    <w:rsid w:val="000C1912"/>
    <w:rsid w:val="000C78E0"/>
    <w:rsid w:val="000D1F78"/>
    <w:rsid w:val="000D6F4F"/>
    <w:rsid w:val="000E029F"/>
    <w:rsid w:val="000E0A53"/>
    <w:rsid w:val="000E18A6"/>
    <w:rsid w:val="000E752D"/>
    <w:rsid w:val="000F3A29"/>
    <w:rsid w:val="000F3EC0"/>
    <w:rsid w:val="000F5945"/>
    <w:rsid w:val="00100B15"/>
    <w:rsid w:val="0010124C"/>
    <w:rsid w:val="00101CD2"/>
    <w:rsid w:val="00106619"/>
    <w:rsid w:val="00106BBD"/>
    <w:rsid w:val="00107EB7"/>
    <w:rsid w:val="00110C8E"/>
    <w:rsid w:val="00113095"/>
    <w:rsid w:val="00113489"/>
    <w:rsid w:val="00113F9F"/>
    <w:rsid w:val="00122F62"/>
    <w:rsid w:val="001230D4"/>
    <w:rsid w:val="00130E7B"/>
    <w:rsid w:val="0013167D"/>
    <w:rsid w:val="001344A9"/>
    <w:rsid w:val="00147AAE"/>
    <w:rsid w:val="00147E20"/>
    <w:rsid w:val="001565B6"/>
    <w:rsid w:val="00160BEA"/>
    <w:rsid w:val="00160DE4"/>
    <w:rsid w:val="0016273D"/>
    <w:rsid w:val="00165EEF"/>
    <w:rsid w:val="00166E18"/>
    <w:rsid w:val="00167AB3"/>
    <w:rsid w:val="00175D78"/>
    <w:rsid w:val="00176A61"/>
    <w:rsid w:val="0018574F"/>
    <w:rsid w:val="00185C63"/>
    <w:rsid w:val="001A00DC"/>
    <w:rsid w:val="001A67E4"/>
    <w:rsid w:val="001B000D"/>
    <w:rsid w:val="001B7386"/>
    <w:rsid w:val="001C0CC8"/>
    <w:rsid w:val="001C2343"/>
    <w:rsid w:val="001C25BB"/>
    <w:rsid w:val="001C2B23"/>
    <w:rsid w:val="001C355C"/>
    <w:rsid w:val="001C3E5E"/>
    <w:rsid w:val="001D636A"/>
    <w:rsid w:val="001E5092"/>
    <w:rsid w:val="001E71F5"/>
    <w:rsid w:val="001E7953"/>
    <w:rsid w:val="001F0434"/>
    <w:rsid w:val="001F0627"/>
    <w:rsid w:val="001F1A33"/>
    <w:rsid w:val="001F1D68"/>
    <w:rsid w:val="001F2747"/>
    <w:rsid w:val="002001FC"/>
    <w:rsid w:val="00204EF0"/>
    <w:rsid w:val="00205B1D"/>
    <w:rsid w:val="002079C1"/>
    <w:rsid w:val="00213060"/>
    <w:rsid w:val="0021374D"/>
    <w:rsid w:val="00213947"/>
    <w:rsid w:val="0021547E"/>
    <w:rsid w:val="0021719E"/>
    <w:rsid w:val="0021726F"/>
    <w:rsid w:val="00217989"/>
    <w:rsid w:val="00222558"/>
    <w:rsid w:val="00224DCE"/>
    <w:rsid w:val="002258FD"/>
    <w:rsid w:val="00225D1F"/>
    <w:rsid w:val="002270C3"/>
    <w:rsid w:val="002302D2"/>
    <w:rsid w:val="00232784"/>
    <w:rsid w:val="002349A3"/>
    <w:rsid w:val="002353CC"/>
    <w:rsid w:val="00236490"/>
    <w:rsid w:val="0024013E"/>
    <w:rsid w:val="0024197A"/>
    <w:rsid w:val="00244DCD"/>
    <w:rsid w:val="00251D11"/>
    <w:rsid w:val="00253163"/>
    <w:rsid w:val="00257398"/>
    <w:rsid w:val="002627F7"/>
    <w:rsid w:val="00266808"/>
    <w:rsid w:val="0028040E"/>
    <w:rsid w:val="00281A39"/>
    <w:rsid w:val="00284E88"/>
    <w:rsid w:val="002903A7"/>
    <w:rsid w:val="002917EC"/>
    <w:rsid w:val="0029486D"/>
    <w:rsid w:val="0029554D"/>
    <w:rsid w:val="002A39CC"/>
    <w:rsid w:val="002A3BDF"/>
    <w:rsid w:val="002B0D4D"/>
    <w:rsid w:val="002B1D2A"/>
    <w:rsid w:val="002B320F"/>
    <w:rsid w:val="002D54C0"/>
    <w:rsid w:val="002D55B5"/>
    <w:rsid w:val="002D60E0"/>
    <w:rsid w:val="002E065E"/>
    <w:rsid w:val="002F244C"/>
    <w:rsid w:val="00300672"/>
    <w:rsid w:val="0030476D"/>
    <w:rsid w:val="00317FD8"/>
    <w:rsid w:val="0032204D"/>
    <w:rsid w:val="0032445B"/>
    <w:rsid w:val="00324569"/>
    <w:rsid w:val="00325D06"/>
    <w:rsid w:val="003269A5"/>
    <w:rsid w:val="00327687"/>
    <w:rsid w:val="00341CB7"/>
    <w:rsid w:val="003436FC"/>
    <w:rsid w:val="003475D2"/>
    <w:rsid w:val="00350C7D"/>
    <w:rsid w:val="00350F76"/>
    <w:rsid w:val="00356BA9"/>
    <w:rsid w:val="003573E1"/>
    <w:rsid w:val="003716BD"/>
    <w:rsid w:val="00371B00"/>
    <w:rsid w:val="0037580C"/>
    <w:rsid w:val="003776D9"/>
    <w:rsid w:val="00385473"/>
    <w:rsid w:val="003856ED"/>
    <w:rsid w:val="0038632C"/>
    <w:rsid w:val="00386428"/>
    <w:rsid w:val="0039564E"/>
    <w:rsid w:val="00395A52"/>
    <w:rsid w:val="00395C4B"/>
    <w:rsid w:val="0039681F"/>
    <w:rsid w:val="003A50D7"/>
    <w:rsid w:val="003B14BD"/>
    <w:rsid w:val="003B5EB3"/>
    <w:rsid w:val="003C02D1"/>
    <w:rsid w:val="003C7551"/>
    <w:rsid w:val="003D5E17"/>
    <w:rsid w:val="003E1D17"/>
    <w:rsid w:val="003E4958"/>
    <w:rsid w:val="003F619F"/>
    <w:rsid w:val="00405F1E"/>
    <w:rsid w:val="004062D4"/>
    <w:rsid w:val="004131F7"/>
    <w:rsid w:val="00414AFC"/>
    <w:rsid w:val="00424573"/>
    <w:rsid w:val="004316CA"/>
    <w:rsid w:val="004328F9"/>
    <w:rsid w:val="00434ECD"/>
    <w:rsid w:val="00440DEC"/>
    <w:rsid w:val="00452BFA"/>
    <w:rsid w:val="004610D2"/>
    <w:rsid w:val="004647EE"/>
    <w:rsid w:val="00471A85"/>
    <w:rsid w:val="00475CD4"/>
    <w:rsid w:val="00476A5E"/>
    <w:rsid w:val="00481931"/>
    <w:rsid w:val="004830E5"/>
    <w:rsid w:val="00485CCC"/>
    <w:rsid w:val="00492B34"/>
    <w:rsid w:val="00496DD5"/>
    <w:rsid w:val="004A0362"/>
    <w:rsid w:val="004A15B7"/>
    <w:rsid w:val="004A3B8A"/>
    <w:rsid w:val="004A55EC"/>
    <w:rsid w:val="004B20F9"/>
    <w:rsid w:val="004B4C86"/>
    <w:rsid w:val="004B7EAE"/>
    <w:rsid w:val="004C31B1"/>
    <w:rsid w:val="004C6AF1"/>
    <w:rsid w:val="004C70FA"/>
    <w:rsid w:val="004E7F7E"/>
    <w:rsid w:val="004F01E2"/>
    <w:rsid w:val="004F15FA"/>
    <w:rsid w:val="004F29D9"/>
    <w:rsid w:val="004F31CB"/>
    <w:rsid w:val="004F3556"/>
    <w:rsid w:val="005016C8"/>
    <w:rsid w:val="0050552D"/>
    <w:rsid w:val="00507D45"/>
    <w:rsid w:val="005112AF"/>
    <w:rsid w:val="005135A4"/>
    <w:rsid w:val="00513863"/>
    <w:rsid w:val="00513D2C"/>
    <w:rsid w:val="005227E2"/>
    <w:rsid w:val="00522F1E"/>
    <w:rsid w:val="00532F76"/>
    <w:rsid w:val="00535E40"/>
    <w:rsid w:val="00537D79"/>
    <w:rsid w:val="0054402E"/>
    <w:rsid w:val="00547396"/>
    <w:rsid w:val="005503F7"/>
    <w:rsid w:val="00554AF8"/>
    <w:rsid w:val="005550BF"/>
    <w:rsid w:val="0055676C"/>
    <w:rsid w:val="0055687A"/>
    <w:rsid w:val="0056423E"/>
    <w:rsid w:val="0056544A"/>
    <w:rsid w:val="00577C5A"/>
    <w:rsid w:val="005867FA"/>
    <w:rsid w:val="00594842"/>
    <w:rsid w:val="005A445D"/>
    <w:rsid w:val="005A4955"/>
    <w:rsid w:val="005A5048"/>
    <w:rsid w:val="005A6A98"/>
    <w:rsid w:val="005B0687"/>
    <w:rsid w:val="005B50E1"/>
    <w:rsid w:val="005C27CE"/>
    <w:rsid w:val="005D0B1A"/>
    <w:rsid w:val="005D5162"/>
    <w:rsid w:val="005D78D3"/>
    <w:rsid w:val="005E05AF"/>
    <w:rsid w:val="005E0980"/>
    <w:rsid w:val="005E7B3E"/>
    <w:rsid w:val="005F263B"/>
    <w:rsid w:val="005F3306"/>
    <w:rsid w:val="005F37A4"/>
    <w:rsid w:val="005F4724"/>
    <w:rsid w:val="005F4F19"/>
    <w:rsid w:val="005F734B"/>
    <w:rsid w:val="00600729"/>
    <w:rsid w:val="00614DD2"/>
    <w:rsid w:val="006200DB"/>
    <w:rsid w:val="00626233"/>
    <w:rsid w:val="006407EF"/>
    <w:rsid w:val="00642F0B"/>
    <w:rsid w:val="00651314"/>
    <w:rsid w:val="0065184E"/>
    <w:rsid w:val="00654CD9"/>
    <w:rsid w:val="0066186C"/>
    <w:rsid w:val="006668BE"/>
    <w:rsid w:val="00667A2E"/>
    <w:rsid w:val="00677700"/>
    <w:rsid w:val="0068119A"/>
    <w:rsid w:val="00683DAB"/>
    <w:rsid w:val="006849A8"/>
    <w:rsid w:val="00685389"/>
    <w:rsid w:val="006920C2"/>
    <w:rsid w:val="006A02E6"/>
    <w:rsid w:val="006A153B"/>
    <w:rsid w:val="006A6634"/>
    <w:rsid w:val="006B03C0"/>
    <w:rsid w:val="006B5A1B"/>
    <w:rsid w:val="006B68A4"/>
    <w:rsid w:val="006B7222"/>
    <w:rsid w:val="006C0F0E"/>
    <w:rsid w:val="006C2930"/>
    <w:rsid w:val="006C49F4"/>
    <w:rsid w:val="006C5DAD"/>
    <w:rsid w:val="006C7396"/>
    <w:rsid w:val="006D3DD4"/>
    <w:rsid w:val="006D4510"/>
    <w:rsid w:val="006F55F3"/>
    <w:rsid w:val="006F69FB"/>
    <w:rsid w:val="007025A4"/>
    <w:rsid w:val="00703E3A"/>
    <w:rsid w:val="007105EA"/>
    <w:rsid w:val="00710CFD"/>
    <w:rsid w:val="00712019"/>
    <w:rsid w:val="0071598D"/>
    <w:rsid w:val="00721E7A"/>
    <w:rsid w:val="00722D14"/>
    <w:rsid w:val="00726FF1"/>
    <w:rsid w:val="00730B22"/>
    <w:rsid w:val="00742575"/>
    <w:rsid w:val="0074742A"/>
    <w:rsid w:val="007476FD"/>
    <w:rsid w:val="00752E67"/>
    <w:rsid w:val="007536EC"/>
    <w:rsid w:val="0077177B"/>
    <w:rsid w:val="00772BED"/>
    <w:rsid w:val="007867B0"/>
    <w:rsid w:val="00786FCE"/>
    <w:rsid w:val="00787F8D"/>
    <w:rsid w:val="007910BC"/>
    <w:rsid w:val="007A3B30"/>
    <w:rsid w:val="007B65D2"/>
    <w:rsid w:val="007B79C6"/>
    <w:rsid w:val="007B7DA2"/>
    <w:rsid w:val="007C4C87"/>
    <w:rsid w:val="007C50BA"/>
    <w:rsid w:val="007C63E0"/>
    <w:rsid w:val="007C6EC0"/>
    <w:rsid w:val="007D0FCD"/>
    <w:rsid w:val="007D3BCC"/>
    <w:rsid w:val="007E010D"/>
    <w:rsid w:val="007E059A"/>
    <w:rsid w:val="007E49C9"/>
    <w:rsid w:val="007E7390"/>
    <w:rsid w:val="007F4876"/>
    <w:rsid w:val="007F6011"/>
    <w:rsid w:val="007F642A"/>
    <w:rsid w:val="00806088"/>
    <w:rsid w:val="0080681F"/>
    <w:rsid w:val="0081326C"/>
    <w:rsid w:val="0081565F"/>
    <w:rsid w:val="00815904"/>
    <w:rsid w:val="008223A1"/>
    <w:rsid w:val="00823FB7"/>
    <w:rsid w:val="00830C90"/>
    <w:rsid w:val="00835E3A"/>
    <w:rsid w:val="00837379"/>
    <w:rsid w:val="00851170"/>
    <w:rsid w:val="0085662E"/>
    <w:rsid w:val="00870E36"/>
    <w:rsid w:val="008731DB"/>
    <w:rsid w:val="00873328"/>
    <w:rsid w:val="008760EB"/>
    <w:rsid w:val="00877E0E"/>
    <w:rsid w:val="00880CB2"/>
    <w:rsid w:val="008831B4"/>
    <w:rsid w:val="008851D0"/>
    <w:rsid w:val="008851F1"/>
    <w:rsid w:val="00892A5A"/>
    <w:rsid w:val="0089368A"/>
    <w:rsid w:val="0089368B"/>
    <w:rsid w:val="00895F88"/>
    <w:rsid w:val="0089789B"/>
    <w:rsid w:val="008A3607"/>
    <w:rsid w:val="008A379D"/>
    <w:rsid w:val="008A7742"/>
    <w:rsid w:val="008A7758"/>
    <w:rsid w:val="008B5CCF"/>
    <w:rsid w:val="008D7B0A"/>
    <w:rsid w:val="008E30EB"/>
    <w:rsid w:val="008E4D10"/>
    <w:rsid w:val="008E5179"/>
    <w:rsid w:val="008E5401"/>
    <w:rsid w:val="008E7369"/>
    <w:rsid w:val="008E7651"/>
    <w:rsid w:val="008F4644"/>
    <w:rsid w:val="008F4EEA"/>
    <w:rsid w:val="00910FB3"/>
    <w:rsid w:val="00914BB3"/>
    <w:rsid w:val="00915EA1"/>
    <w:rsid w:val="00920EFA"/>
    <w:rsid w:val="00922906"/>
    <w:rsid w:val="009250B0"/>
    <w:rsid w:val="00926943"/>
    <w:rsid w:val="00926F40"/>
    <w:rsid w:val="00927011"/>
    <w:rsid w:val="009328B9"/>
    <w:rsid w:val="009333BE"/>
    <w:rsid w:val="00936E2E"/>
    <w:rsid w:val="009375A0"/>
    <w:rsid w:val="00944E06"/>
    <w:rsid w:val="00947513"/>
    <w:rsid w:val="00950CE9"/>
    <w:rsid w:val="00953351"/>
    <w:rsid w:val="00960F1D"/>
    <w:rsid w:val="0097307B"/>
    <w:rsid w:val="009758A4"/>
    <w:rsid w:val="00981CE6"/>
    <w:rsid w:val="0098549A"/>
    <w:rsid w:val="0098700D"/>
    <w:rsid w:val="0098753A"/>
    <w:rsid w:val="00990E2C"/>
    <w:rsid w:val="00995879"/>
    <w:rsid w:val="00996F91"/>
    <w:rsid w:val="009A51C1"/>
    <w:rsid w:val="009A795C"/>
    <w:rsid w:val="009B1730"/>
    <w:rsid w:val="009B63BE"/>
    <w:rsid w:val="009D62DB"/>
    <w:rsid w:val="009D67F1"/>
    <w:rsid w:val="009E07EC"/>
    <w:rsid w:val="009E2CEF"/>
    <w:rsid w:val="009F09A4"/>
    <w:rsid w:val="009F1325"/>
    <w:rsid w:val="009F1898"/>
    <w:rsid w:val="009F219A"/>
    <w:rsid w:val="009F242C"/>
    <w:rsid w:val="00A009D9"/>
    <w:rsid w:val="00A01FF5"/>
    <w:rsid w:val="00A13ADA"/>
    <w:rsid w:val="00A13F92"/>
    <w:rsid w:val="00A2031B"/>
    <w:rsid w:val="00A22679"/>
    <w:rsid w:val="00A27394"/>
    <w:rsid w:val="00A30A44"/>
    <w:rsid w:val="00A32D72"/>
    <w:rsid w:val="00A507B7"/>
    <w:rsid w:val="00A560BB"/>
    <w:rsid w:val="00A64043"/>
    <w:rsid w:val="00A66816"/>
    <w:rsid w:val="00A76B0B"/>
    <w:rsid w:val="00A770FC"/>
    <w:rsid w:val="00A90ECC"/>
    <w:rsid w:val="00AA041E"/>
    <w:rsid w:val="00AA13A1"/>
    <w:rsid w:val="00AA15BF"/>
    <w:rsid w:val="00AC2960"/>
    <w:rsid w:val="00AC36CD"/>
    <w:rsid w:val="00AC3C68"/>
    <w:rsid w:val="00AC4018"/>
    <w:rsid w:val="00AD1A3F"/>
    <w:rsid w:val="00AD4D25"/>
    <w:rsid w:val="00AE17D7"/>
    <w:rsid w:val="00AE1DA7"/>
    <w:rsid w:val="00B035F3"/>
    <w:rsid w:val="00B06698"/>
    <w:rsid w:val="00B130F8"/>
    <w:rsid w:val="00B17B59"/>
    <w:rsid w:val="00B21068"/>
    <w:rsid w:val="00B237E5"/>
    <w:rsid w:val="00B252C4"/>
    <w:rsid w:val="00B25AB0"/>
    <w:rsid w:val="00B33185"/>
    <w:rsid w:val="00B33E6B"/>
    <w:rsid w:val="00B34B77"/>
    <w:rsid w:val="00B40F59"/>
    <w:rsid w:val="00B42598"/>
    <w:rsid w:val="00B42B3D"/>
    <w:rsid w:val="00B46428"/>
    <w:rsid w:val="00B46AB0"/>
    <w:rsid w:val="00B538E0"/>
    <w:rsid w:val="00B62CF1"/>
    <w:rsid w:val="00B64428"/>
    <w:rsid w:val="00B64FCD"/>
    <w:rsid w:val="00B65444"/>
    <w:rsid w:val="00B65A2C"/>
    <w:rsid w:val="00B71D7A"/>
    <w:rsid w:val="00B73EA4"/>
    <w:rsid w:val="00B76121"/>
    <w:rsid w:val="00B857B7"/>
    <w:rsid w:val="00B858F9"/>
    <w:rsid w:val="00B86107"/>
    <w:rsid w:val="00B87154"/>
    <w:rsid w:val="00B87962"/>
    <w:rsid w:val="00B910F7"/>
    <w:rsid w:val="00B932BB"/>
    <w:rsid w:val="00B9348A"/>
    <w:rsid w:val="00B955B6"/>
    <w:rsid w:val="00BA0950"/>
    <w:rsid w:val="00BA18EA"/>
    <w:rsid w:val="00BB04F3"/>
    <w:rsid w:val="00BB16AC"/>
    <w:rsid w:val="00BB310F"/>
    <w:rsid w:val="00BB35A4"/>
    <w:rsid w:val="00BB4FB6"/>
    <w:rsid w:val="00BC2695"/>
    <w:rsid w:val="00BC79AC"/>
    <w:rsid w:val="00BD01C5"/>
    <w:rsid w:val="00BD0411"/>
    <w:rsid w:val="00BD04C2"/>
    <w:rsid w:val="00BD1397"/>
    <w:rsid w:val="00BD1C27"/>
    <w:rsid w:val="00BD2A42"/>
    <w:rsid w:val="00BD5169"/>
    <w:rsid w:val="00BE0D23"/>
    <w:rsid w:val="00BE10B3"/>
    <w:rsid w:val="00BE69FA"/>
    <w:rsid w:val="00BE727C"/>
    <w:rsid w:val="00BF406E"/>
    <w:rsid w:val="00BF5BE6"/>
    <w:rsid w:val="00C02E9D"/>
    <w:rsid w:val="00C03666"/>
    <w:rsid w:val="00C100DE"/>
    <w:rsid w:val="00C10B0F"/>
    <w:rsid w:val="00C21D2A"/>
    <w:rsid w:val="00C243C1"/>
    <w:rsid w:val="00C2504B"/>
    <w:rsid w:val="00C271C6"/>
    <w:rsid w:val="00C278B2"/>
    <w:rsid w:val="00C27E3F"/>
    <w:rsid w:val="00C30450"/>
    <w:rsid w:val="00C31FDF"/>
    <w:rsid w:val="00C321F5"/>
    <w:rsid w:val="00C35383"/>
    <w:rsid w:val="00C355B3"/>
    <w:rsid w:val="00C3673A"/>
    <w:rsid w:val="00C40811"/>
    <w:rsid w:val="00C40FB8"/>
    <w:rsid w:val="00C433C0"/>
    <w:rsid w:val="00C435EE"/>
    <w:rsid w:val="00C53623"/>
    <w:rsid w:val="00C53809"/>
    <w:rsid w:val="00C60124"/>
    <w:rsid w:val="00C646A1"/>
    <w:rsid w:val="00C64AFD"/>
    <w:rsid w:val="00C64D30"/>
    <w:rsid w:val="00C65092"/>
    <w:rsid w:val="00C65118"/>
    <w:rsid w:val="00C6729A"/>
    <w:rsid w:val="00C75F54"/>
    <w:rsid w:val="00C81918"/>
    <w:rsid w:val="00C91F7C"/>
    <w:rsid w:val="00C9225C"/>
    <w:rsid w:val="00C92318"/>
    <w:rsid w:val="00C955F0"/>
    <w:rsid w:val="00CA0EFF"/>
    <w:rsid w:val="00CA2BAF"/>
    <w:rsid w:val="00CA50BB"/>
    <w:rsid w:val="00CA51A8"/>
    <w:rsid w:val="00CB3A08"/>
    <w:rsid w:val="00CB72E9"/>
    <w:rsid w:val="00CB7D03"/>
    <w:rsid w:val="00CC023D"/>
    <w:rsid w:val="00CC7713"/>
    <w:rsid w:val="00CD0CC4"/>
    <w:rsid w:val="00CD14FE"/>
    <w:rsid w:val="00CD6493"/>
    <w:rsid w:val="00CD7D8F"/>
    <w:rsid w:val="00CE0709"/>
    <w:rsid w:val="00CE492E"/>
    <w:rsid w:val="00CF5393"/>
    <w:rsid w:val="00D07EA2"/>
    <w:rsid w:val="00D10D11"/>
    <w:rsid w:val="00D10DDA"/>
    <w:rsid w:val="00D12B46"/>
    <w:rsid w:val="00D1471D"/>
    <w:rsid w:val="00D17DA7"/>
    <w:rsid w:val="00D24C4D"/>
    <w:rsid w:val="00D320FE"/>
    <w:rsid w:val="00D32861"/>
    <w:rsid w:val="00D34E3E"/>
    <w:rsid w:val="00D4278E"/>
    <w:rsid w:val="00D4289E"/>
    <w:rsid w:val="00D526FC"/>
    <w:rsid w:val="00D553D2"/>
    <w:rsid w:val="00D57CE4"/>
    <w:rsid w:val="00D67F2F"/>
    <w:rsid w:val="00D712C5"/>
    <w:rsid w:val="00D74E9E"/>
    <w:rsid w:val="00D753E2"/>
    <w:rsid w:val="00D779DD"/>
    <w:rsid w:val="00D85344"/>
    <w:rsid w:val="00D91D35"/>
    <w:rsid w:val="00D938AE"/>
    <w:rsid w:val="00D94EDC"/>
    <w:rsid w:val="00D958A9"/>
    <w:rsid w:val="00DB186E"/>
    <w:rsid w:val="00DB19B1"/>
    <w:rsid w:val="00DB610C"/>
    <w:rsid w:val="00DB7FEE"/>
    <w:rsid w:val="00DC3CE5"/>
    <w:rsid w:val="00DC7F38"/>
    <w:rsid w:val="00DD0E0E"/>
    <w:rsid w:val="00DE16FC"/>
    <w:rsid w:val="00DE3102"/>
    <w:rsid w:val="00DE59CE"/>
    <w:rsid w:val="00E009B3"/>
    <w:rsid w:val="00E045D2"/>
    <w:rsid w:val="00E10DD3"/>
    <w:rsid w:val="00E122D9"/>
    <w:rsid w:val="00E155F7"/>
    <w:rsid w:val="00E21EE2"/>
    <w:rsid w:val="00E30066"/>
    <w:rsid w:val="00E3626E"/>
    <w:rsid w:val="00E41328"/>
    <w:rsid w:val="00E47B3A"/>
    <w:rsid w:val="00E523E9"/>
    <w:rsid w:val="00E55476"/>
    <w:rsid w:val="00E66B2F"/>
    <w:rsid w:val="00E72151"/>
    <w:rsid w:val="00E8188C"/>
    <w:rsid w:val="00E82B8F"/>
    <w:rsid w:val="00E83B90"/>
    <w:rsid w:val="00E91E38"/>
    <w:rsid w:val="00E95887"/>
    <w:rsid w:val="00EA0AB9"/>
    <w:rsid w:val="00EA22CE"/>
    <w:rsid w:val="00EA47D2"/>
    <w:rsid w:val="00EB0672"/>
    <w:rsid w:val="00EB0E38"/>
    <w:rsid w:val="00EB2579"/>
    <w:rsid w:val="00EB60BE"/>
    <w:rsid w:val="00EC1D86"/>
    <w:rsid w:val="00ED2C8D"/>
    <w:rsid w:val="00ED57DB"/>
    <w:rsid w:val="00ED6523"/>
    <w:rsid w:val="00EE2F03"/>
    <w:rsid w:val="00EE5176"/>
    <w:rsid w:val="00EF04FF"/>
    <w:rsid w:val="00EF1E53"/>
    <w:rsid w:val="00EF3767"/>
    <w:rsid w:val="00EF3DCC"/>
    <w:rsid w:val="00EF59C2"/>
    <w:rsid w:val="00F007C0"/>
    <w:rsid w:val="00F0386A"/>
    <w:rsid w:val="00F1405B"/>
    <w:rsid w:val="00F17DF3"/>
    <w:rsid w:val="00F20C20"/>
    <w:rsid w:val="00F24B5F"/>
    <w:rsid w:val="00F272AF"/>
    <w:rsid w:val="00F33D79"/>
    <w:rsid w:val="00F34AAF"/>
    <w:rsid w:val="00F34ED5"/>
    <w:rsid w:val="00F411E3"/>
    <w:rsid w:val="00F44D84"/>
    <w:rsid w:val="00F50EEF"/>
    <w:rsid w:val="00F51DA9"/>
    <w:rsid w:val="00F629B6"/>
    <w:rsid w:val="00F745C7"/>
    <w:rsid w:val="00F80C30"/>
    <w:rsid w:val="00F80F16"/>
    <w:rsid w:val="00F82E83"/>
    <w:rsid w:val="00F86265"/>
    <w:rsid w:val="00F943AB"/>
    <w:rsid w:val="00F9468F"/>
    <w:rsid w:val="00F97204"/>
    <w:rsid w:val="00FA02B0"/>
    <w:rsid w:val="00FA1E00"/>
    <w:rsid w:val="00FA2586"/>
    <w:rsid w:val="00FB0A06"/>
    <w:rsid w:val="00FB12F7"/>
    <w:rsid w:val="00FB1536"/>
    <w:rsid w:val="00FB41B7"/>
    <w:rsid w:val="00FB423C"/>
    <w:rsid w:val="00FB6DA3"/>
    <w:rsid w:val="00FC1F6C"/>
    <w:rsid w:val="00FD60D7"/>
    <w:rsid w:val="00FD77B4"/>
    <w:rsid w:val="00FE2350"/>
    <w:rsid w:val="00FE27D7"/>
    <w:rsid w:val="00FF2231"/>
    <w:rsid w:val="00FF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C5138"/>
  <w15:docId w15:val="{0E668699-3216-4C56-B554-10F27CBB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DD4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D3DD4"/>
    <w:pPr>
      <w:keepNext/>
      <w:jc w:val="center"/>
      <w:outlineLvl w:val="3"/>
    </w:pPr>
    <w:rPr>
      <w:rFonts w:ascii="Times Armenian" w:hAnsi="Times Armenian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semiHidden/>
    <w:rsid w:val="006D3DD4"/>
    <w:rPr>
      <w:rFonts w:ascii="Times Armenian" w:eastAsia="Times New Roman" w:hAnsi="Times Armenian" w:cs="Times New Roman"/>
      <w:sz w:val="28"/>
      <w:szCs w:val="24"/>
      <w:lang w:eastAsia="ru-RU"/>
    </w:rPr>
  </w:style>
  <w:style w:type="paragraph" w:styleId="Header">
    <w:name w:val="header"/>
    <w:basedOn w:val="Normal"/>
    <w:link w:val="HeaderChar"/>
    <w:unhideWhenUsed/>
    <w:rsid w:val="006D3DD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link w:val="Header"/>
    <w:rsid w:val="006D3DD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EnvelopeReturn">
    <w:name w:val="envelope return"/>
    <w:basedOn w:val="Normal"/>
    <w:unhideWhenUsed/>
    <w:rsid w:val="006D3DD4"/>
    <w:rPr>
      <w:rFonts w:ascii="Nork New" w:hAnsi="Nork New"/>
      <w:kern w:val="28"/>
      <w:sz w:val="26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06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0687"/>
    <w:rPr>
      <w:rFonts w:ascii="Tahoma" w:eastAsia="Times New Roman" w:hAnsi="Tahoma" w:cs="Tahoma"/>
      <w:sz w:val="16"/>
      <w:szCs w:val="16"/>
      <w:lang w:val="ru-RU" w:eastAsia="ru-RU"/>
    </w:rPr>
  </w:style>
  <w:style w:type="paragraph" w:styleId="BodyText">
    <w:name w:val="Body Text"/>
    <w:basedOn w:val="Normal"/>
    <w:link w:val="BodyTextChar"/>
    <w:semiHidden/>
    <w:unhideWhenUsed/>
    <w:rsid w:val="0056423E"/>
    <w:rPr>
      <w:rFonts w:ascii="ArTarumianTimes" w:hAnsi="ArTarumianTimes"/>
      <w:b/>
      <w:szCs w:val="20"/>
      <w:lang w:val="af-ZA"/>
    </w:rPr>
  </w:style>
  <w:style w:type="character" w:customStyle="1" w:styleId="BodyTextChar">
    <w:name w:val="Body Text Char"/>
    <w:link w:val="BodyText"/>
    <w:semiHidden/>
    <w:rsid w:val="0056423E"/>
    <w:rPr>
      <w:rFonts w:ascii="ArTarumianTimes" w:eastAsia="Times New Roman" w:hAnsi="ArTarumianTimes" w:cs="Times New Roman"/>
      <w:b/>
      <w:sz w:val="24"/>
      <w:szCs w:val="20"/>
      <w:lang w:val="af-ZA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BD1C27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semiHidden/>
    <w:rsid w:val="00BD1C2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itle">
    <w:name w:val="Title"/>
    <w:basedOn w:val="Normal"/>
    <w:link w:val="TitleChar"/>
    <w:qFormat/>
    <w:rsid w:val="00960F1D"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character" w:customStyle="1" w:styleId="TitleChar">
    <w:name w:val="Title Char"/>
    <w:link w:val="Title"/>
    <w:rsid w:val="00960F1D"/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paragraph" w:customStyle="1" w:styleId="voroshum">
    <w:name w:val="voroshum"/>
    <w:basedOn w:val="Normal"/>
    <w:rsid w:val="00960F1D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Normal"/>
    <w:rsid w:val="00960F1D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paragraph" w:customStyle="1" w:styleId="voroshum2">
    <w:name w:val="voroshum2"/>
    <w:basedOn w:val="Normal"/>
    <w:rsid w:val="00960F1D"/>
    <w:pPr>
      <w:spacing w:before="12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styleId="NormalWeb">
    <w:name w:val="Normal (Web)"/>
    <w:basedOn w:val="Normal"/>
    <w:uiPriority w:val="99"/>
    <w:unhideWhenUsed/>
    <w:rsid w:val="00C433C0"/>
    <w:pPr>
      <w:spacing w:before="100" w:beforeAutospacing="1" w:after="100" w:afterAutospacing="1"/>
    </w:pPr>
    <w:rPr>
      <w:lang w:val="en-US" w:eastAsia="en-US"/>
    </w:rPr>
  </w:style>
  <w:style w:type="character" w:customStyle="1" w:styleId="apple-converted-space">
    <w:name w:val="apple-converted-space"/>
    <w:basedOn w:val="DefaultParagraphFont"/>
    <w:rsid w:val="00C433C0"/>
  </w:style>
  <w:style w:type="character" w:styleId="Emphasis">
    <w:name w:val="Emphasis"/>
    <w:uiPriority w:val="20"/>
    <w:qFormat/>
    <w:rsid w:val="00C433C0"/>
    <w:rPr>
      <w:i/>
      <w:iCs/>
    </w:rPr>
  </w:style>
  <w:style w:type="character" w:styleId="Strong">
    <w:name w:val="Strong"/>
    <w:uiPriority w:val="22"/>
    <w:qFormat/>
    <w:rsid w:val="00DB7FEE"/>
    <w:rPr>
      <w:b/>
      <w:bCs/>
    </w:rPr>
  </w:style>
  <w:style w:type="paragraph" w:styleId="ListParagraph">
    <w:name w:val="List Paragraph"/>
    <w:basedOn w:val="Normal"/>
    <w:uiPriority w:val="34"/>
    <w:qFormat/>
    <w:rsid w:val="00213947"/>
    <w:pPr>
      <w:ind w:left="720"/>
      <w:contextualSpacing/>
    </w:pPr>
  </w:style>
  <w:style w:type="table" w:styleId="TableGrid">
    <w:name w:val="Table Grid"/>
    <w:basedOn w:val="TableNormal"/>
    <w:uiPriority w:val="59"/>
    <w:rsid w:val="000327F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F116F-6D1C-470F-84C6-01118421F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hrachya hakobyan</dc:creator>
  <cp:keywords>https:/mul2-psrc.gov.am/tasks/19822/oneclick/naxagic.docx?token=b4d6d87edbbd7259adf39eff3c8d3249</cp:keywords>
  <cp:lastModifiedBy>Aelita Ghalumyan</cp:lastModifiedBy>
  <cp:revision>14</cp:revision>
  <cp:lastPrinted>2021-03-18T06:25:00Z</cp:lastPrinted>
  <dcterms:created xsi:type="dcterms:W3CDTF">2021-03-18T07:53:00Z</dcterms:created>
  <dcterms:modified xsi:type="dcterms:W3CDTF">2022-03-09T13:25:00Z</dcterms:modified>
</cp:coreProperties>
</file>