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7F7B1" w14:textId="6AF96560" w:rsidR="007B7606" w:rsidRPr="00DF1F13" w:rsidRDefault="005E53A0" w:rsidP="001366A3">
      <w:pPr>
        <w:pStyle w:val="600"/>
        <w:tabs>
          <w:tab w:val="left" w:pos="7890"/>
        </w:tabs>
        <w:jc w:val="both"/>
        <w:rPr>
          <w:rFonts w:ascii="GHEA Grapalat" w:hAnsi="GHEA Grapalat"/>
        </w:rPr>
      </w:pPr>
      <w:r w:rsidRPr="00DF1F13">
        <w:rPr>
          <w:rFonts w:ascii="GHEA Grapalat" w:hAnsi="GHEA Grapalat"/>
        </w:rPr>
        <w:t>600.0</w:t>
      </w:r>
      <w:r w:rsidR="009037DE">
        <w:rPr>
          <w:rFonts w:ascii="GHEA Grapalat" w:hAnsi="GHEA Grapalat"/>
        </w:rPr>
        <w:t>494</w:t>
      </w:r>
      <w:r w:rsidRPr="00DF1F13">
        <w:rPr>
          <w:rFonts w:ascii="GHEA Grapalat" w:hAnsi="GHEA Grapalat"/>
        </w:rPr>
        <w:t>.</w:t>
      </w:r>
      <w:r w:rsidR="009037DE">
        <w:rPr>
          <w:rFonts w:ascii="GHEA Grapalat" w:hAnsi="GHEA Grapalat"/>
          <w:lang w:val="hy-AM"/>
        </w:rPr>
        <w:t>23</w:t>
      </w:r>
      <w:r w:rsidRPr="00DF1F13">
        <w:rPr>
          <w:rFonts w:ascii="GHEA Grapalat" w:hAnsi="GHEA Grapalat"/>
        </w:rPr>
        <w:t>.</w:t>
      </w:r>
      <w:r w:rsidR="009037DE">
        <w:rPr>
          <w:rFonts w:ascii="GHEA Grapalat" w:hAnsi="GHEA Grapalat"/>
        </w:rPr>
        <w:t>1</w:t>
      </w:r>
      <w:r w:rsidR="00042A10" w:rsidRPr="00DF1F13">
        <w:rPr>
          <w:rFonts w:ascii="GHEA Grapalat" w:hAnsi="GHEA Grapalat"/>
          <w:lang w:val="hy-AM"/>
        </w:rPr>
        <w:t>1</w:t>
      </w:r>
      <w:r w:rsidRPr="00DF1F13">
        <w:rPr>
          <w:rFonts w:ascii="GHEA Grapalat" w:hAnsi="GHEA Grapalat"/>
        </w:rPr>
        <w:t>.2</w:t>
      </w:r>
      <w:r w:rsidR="009037DE">
        <w:rPr>
          <w:rFonts w:ascii="GHEA Grapalat" w:hAnsi="GHEA Grapalat"/>
        </w:rPr>
        <w:t>2</w:t>
      </w:r>
    </w:p>
    <w:p w14:paraId="3CE56222" w14:textId="5223524F" w:rsidR="007B7606" w:rsidRPr="003062E4" w:rsidRDefault="00BE1D6C" w:rsidP="001366A3">
      <w:pPr>
        <w:pStyle w:val="600"/>
        <w:jc w:val="center"/>
        <w:rPr>
          <w:rFonts w:ascii="GHEA Grapalat" w:hAnsi="GHEA Grapalat"/>
        </w:rPr>
      </w:pPr>
      <w:r w:rsidRPr="00903C6E">
        <w:rPr>
          <w:rFonts w:ascii="Sylfaen" w:hAnsi="Sylfaen"/>
        </w:rPr>
        <w:object w:dxaOrig="3739" w:dyaOrig="3605" w14:anchorId="4A69A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pt;height:74.25pt" o:ole="">
            <v:imagedata r:id="rId7" o:title=""/>
          </v:shape>
          <o:OLEObject Type="Embed" ProgID="Word.Document.8" ShapeID="_x0000_i1025" DrawAspect="Content" ObjectID="_1731314143" r:id="rId8"/>
        </w:object>
      </w:r>
    </w:p>
    <w:p w14:paraId="77A689E9" w14:textId="77777777" w:rsidR="00DF1F13" w:rsidRPr="009037DE" w:rsidRDefault="00DF1F13" w:rsidP="001366A3">
      <w:pPr>
        <w:pStyle w:val="voroshum"/>
        <w:spacing w:before="0"/>
        <w:rPr>
          <w:rFonts w:ascii="GHEA Grapalat" w:hAnsi="GHEA Grapalat"/>
          <w:sz w:val="26"/>
          <w:szCs w:val="26"/>
        </w:rPr>
      </w:pPr>
    </w:p>
    <w:p w14:paraId="46F279D5" w14:textId="19C0CC18" w:rsidR="007B7606" w:rsidRPr="003062E4" w:rsidRDefault="003062E4" w:rsidP="001366A3">
      <w:pPr>
        <w:pStyle w:val="voroshum"/>
        <w:spacing w:before="0"/>
        <w:rPr>
          <w:rFonts w:ascii="GHEA Grapalat" w:hAnsi="GHEA Grapalat"/>
        </w:rPr>
      </w:pPr>
      <w:r w:rsidRPr="003062E4">
        <w:rPr>
          <w:rFonts w:ascii="GHEA Grapalat" w:hAnsi="GHEA Grapalat"/>
        </w:rPr>
        <w:t>ՀԱՅԱՍՏԱՆԻ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ՀԱՆՐԱՊԵՏՈՒԹՅԱՆ</w:t>
      </w:r>
      <w:r w:rsidR="007B7606" w:rsidRPr="003062E4">
        <w:rPr>
          <w:rFonts w:ascii="GHEA Grapalat" w:hAnsi="GHEA Grapalat"/>
        </w:rPr>
        <w:br/>
      </w:r>
      <w:r w:rsidRPr="003062E4">
        <w:rPr>
          <w:rFonts w:ascii="GHEA Grapalat" w:hAnsi="GHEA Grapalat"/>
        </w:rPr>
        <w:t>ՀԱՆՐԱՅԻՆ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ԾԱՌԱՅՈՒԹՅՈՒՆՆԵՐԸ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ԿԱՐԳԱՎՈՐՈՂ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ՀԱՆՁՆԱԺՈՂՈՎ</w:t>
      </w:r>
    </w:p>
    <w:p w14:paraId="5F38C528" w14:textId="2DBA1936" w:rsidR="007B7606" w:rsidRPr="00EF5979" w:rsidRDefault="003062E4" w:rsidP="001366A3">
      <w:pPr>
        <w:pStyle w:val="voroshum2"/>
        <w:rPr>
          <w:rFonts w:ascii="GHEA Grapalat" w:hAnsi="GHEA Grapalat"/>
          <w:sz w:val="32"/>
          <w:szCs w:val="32"/>
        </w:rPr>
      </w:pPr>
      <w:r w:rsidRPr="00EF5979">
        <w:rPr>
          <w:rFonts w:ascii="GHEA Grapalat" w:hAnsi="GHEA Grapalat"/>
          <w:sz w:val="32"/>
          <w:szCs w:val="32"/>
        </w:rPr>
        <w:t>Ո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Ր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Ո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Շ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Ո</w:t>
      </w:r>
      <w:r w:rsidR="001F2B24">
        <w:rPr>
          <w:rFonts w:ascii="GHEA Grapalat" w:hAnsi="GHEA Grapalat"/>
          <w:sz w:val="32"/>
          <w:szCs w:val="32"/>
          <w:lang w:val="hy-AM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Ւ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Մ</w:t>
      </w:r>
    </w:p>
    <w:p w14:paraId="1FF07523" w14:textId="77777777" w:rsidR="006065DB" w:rsidRPr="009037DE" w:rsidRDefault="006065DB" w:rsidP="001366A3">
      <w:pPr>
        <w:pStyle w:val="voroshum2"/>
        <w:spacing w:before="0"/>
        <w:rPr>
          <w:rFonts w:ascii="GHEA Grapalat" w:hAnsi="GHEA Grapalat"/>
          <w:sz w:val="16"/>
          <w:szCs w:val="16"/>
        </w:rPr>
      </w:pPr>
    </w:p>
    <w:p w14:paraId="3191CFB2" w14:textId="77777777" w:rsidR="009037DE" w:rsidRPr="00BD7EC4" w:rsidRDefault="009037DE" w:rsidP="001366A3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23 նոյեմբեր</w:t>
      </w:r>
      <w:r w:rsidRPr="00BD7EC4">
        <w:rPr>
          <w:rFonts w:ascii="GHEA Grapalat" w:hAnsi="GHEA Grapalat"/>
          <w:sz w:val="24"/>
          <w:szCs w:val="24"/>
        </w:rPr>
        <w:t xml:space="preserve">ի 2022 </w:t>
      </w:r>
      <w:proofErr w:type="spellStart"/>
      <w:r w:rsidRPr="00BD7EC4">
        <w:rPr>
          <w:rFonts w:ascii="GHEA Grapalat" w:hAnsi="GHEA Grapalat"/>
          <w:sz w:val="24"/>
          <w:szCs w:val="24"/>
        </w:rPr>
        <w:t>թվականի</w:t>
      </w:r>
      <w:proofErr w:type="spellEnd"/>
      <w:r w:rsidRPr="00BD7EC4">
        <w:rPr>
          <w:rFonts w:ascii="GHEA Grapalat" w:hAnsi="GHEA Grapalat"/>
          <w:sz w:val="24"/>
          <w:szCs w:val="24"/>
        </w:rPr>
        <w:t xml:space="preserve"> №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494-Ն</w:t>
      </w:r>
      <w:r w:rsidRPr="00BD7EC4">
        <w:rPr>
          <w:rFonts w:ascii="GHEA Grapalat" w:hAnsi="GHEA Grapalat"/>
          <w:sz w:val="24"/>
          <w:szCs w:val="24"/>
        </w:rPr>
        <w:br/>
      </w:r>
    </w:p>
    <w:p w14:paraId="41D9B336" w14:textId="77777777" w:rsidR="009037DE" w:rsidRPr="00BD7EC4" w:rsidRDefault="009037DE" w:rsidP="001366A3">
      <w:pPr>
        <w:pStyle w:val="voroshmananvanum"/>
        <w:spacing w:before="0" w:after="0" w:line="240" w:lineRule="auto"/>
        <w:rPr>
          <w:rFonts w:ascii="GHEA Grapalat" w:hAnsi="GHEA Grapalat"/>
        </w:rPr>
      </w:pPr>
      <w:r w:rsidRPr="00BD7EC4">
        <w:rPr>
          <w:rFonts w:ascii="GHEA Grapalat" w:hAnsi="GHEA Grapalat"/>
        </w:rPr>
        <w:t>ՀԱՅԱՍՏԱՆԻ ՀԱՆՐԱՊԵՏՈՒԹՅԱՆ ՏԱՐԱԾՔՈՒՄ ՎԵՐԱԿԱՆԳՆՎՈՂ ԷՆԵՐԳԵՏԻԿ ՌԵՍՈՒՐՍՆԵՐԻ ՕԳՏԱԳՈՐԾՄԱՄԲ ԷԼԵԿՏՐԱԿԱՆ ԷՆԵՐԳԻԱ ԱՐՏԱԴՐՈՂ ԿԱՅԱՆՆԵՐԻՑ ԱՌԱՔՎ</w:t>
      </w:r>
      <w:r>
        <w:rPr>
          <w:rFonts w:ascii="GHEA Grapalat" w:hAnsi="GHEA Grapalat"/>
          <w:lang w:val="hy-AM"/>
        </w:rPr>
        <w:t>ՈՂ</w:t>
      </w:r>
      <w:r w:rsidRPr="00BD7EC4">
        <w:rPr>
          <w:rFonts w:ascii="GHEA Grapalat" w:hAnsi="GHEA Grapalat"/>
        </w:rPr>
        <w:t xml:space="preserve"> ԷԼԵԿՏՐԱԿԱՆ ԷՆԵՐԳԻԱՅԻ ՎԱՃ</w:t>
      </w:r>
      <w:r>
        <w:rPr>
          <w:rFonts w:ascii="GHEA Grapalat" w:hAnsi="GHEA Grapalat"/>
        </w:rPr>
        <w:t xml:space="preserve">ԱՌՔԻ ՍԱԿԱԳՆԵՐԸ ՍԱՀՄԱՆԵԼՈՒ </w:t>
      </w:r>
      <w:r>
        <w:rPr>
          <w:rFonts w:ascii="GHEA Grapalat" w:hAnsi="GHEA Grapalat"/>
          <w:lang w:val="hy-AM"/>
        </w:rPr>
        <w:t>ԵՎ</w:t>
      </w:r>
      <w:r w:rsidRPr="00017615">
        <w:rPr>
          <w:rFonts w:ascii="GHEA Grapalat" w:hAnsi="GHEA Grapalat" w:cs="Sylfaen"/>
        </w:rPr>
        <w:t xml:space="preserve"> </w:t>
      </w:r>
      <w:r w:rsidRPr="004E7557">
        <w:rPr>
          <w:rFonts w:ascii="GHEA Grapalat" w:hAnsi="GHEA Grapalat" w:cs="Sylfaen"/>
        </w:rPr>
        <w:t>ՀԱՅԱՍՏԱՆԻ ՀԱՆՐԱՊԵՏՈՒԹՅԱՆ ՀԱՆՐԱՅԻՆ ԾԱՌԱՅՈՒԹՅՈՒՆՆԵՐԸ ԿԱՐԳԱՎՈՐՈՂ ՀԱՆՁՆԱԺՈՂՈՎԻ</w:t>
      </w:r>
      <w:r>
        <w:rPr>
          <w:rFonts w:ascii="GHEA Grapalat" w:hAnsi="GHEA Grapalat"/>
          <w:lang w:val="hy-AM"/>
        </w:rPr>
        <w:t xml:space="preserve"> </w:t>
      </w:r>
      <w:r w:rsidRPr="004E7557">
        <w:rPr>
          <w:rFonts w:ascii="GHEA Grapalat" w:hAnsi="GHEA Grapalat" w:cs="Sylfaen"/>
        </w:rPr>
        <w:t>202</w:t>
      </w:r>
      <w:r>
        <w:rPr>
          <w:rFonts w:ascii="GHEA Grapalat" w:hAnsi="GHEA Grapalat" w:cs="Sylfaen"/>
        </w:rPr>
        <w:t>2</w:t>
      </w:r>
      <w:r w:rsidRPr="004E7557">
        <w:rPr>
          <w:rFonts w:ascii="GHEA Grapalat" w:hAnsi="GHEA Grapalat" w:cs="Sylfaen"/>
        </w:rPr>
        <w:t xml:space="preserve"> ԹՎԱԿԱՆԻ </w:t>
      </w:r>
      <w:r>
        <w:rPr>
          <w:rFonts w:ascii="GHEA Grapalat" w:hAnsi="GHEA Grapalat" w:cs="Sylfaen"/>
          <w:lang w:val="hy-AM"/>
        </w:rPr>
        <w:t>ՄԱՅ</w:t>
      </w:r>
      <w:r w:rsidRPr="004E7557">
        <w:rPr>
          <w:rFonts w:ascii="GHEA Grapalat" w:hAnsi="GHEA Grapalat" w:cs="Sylfaen"/>
        </w:rPr>
        <w:t xml:space="preserve">ԻՍԻ </w:t>
      </w:r>
      <w:r>
        <w:rPr>
          <w:rFonts w:ascii="GHEA Grapalat" w:hAnsi="GHEA Grapalat" w:cs="Sylfaen"/>
          <w:lang w:val="hy-AM"/>
        </w:rPr>
        <w:t>25</w:t>
      </w:r>
      <w:r w:rsidRPr="004E7557">
        <w:rPr>
          <w:rFonts w:ascii="GHEA Grapalat" w:hAnsi="GHEA Grapalat" w:cs="Sylfaen"/>
        </w:rPr>
        <w:t>-Ի №2</w:t>
      </w:r>
      <w:r>
        <w:rPr>
          <w:rFonts w:ascii="GHEA Grapalat" w:hAnsi="GHEA Grapalat" w:cs="Sylfaen"/>
          <w:lang w:val="hy-AM"/>
        </w:rPr>
        <w:t>17-Ն</w:t>
      </w:r>
      <w:r w:rsidRPr="004E7557">
        <w:rPr>
          <w:rFonts w:ascii="GHEA Grapalat" w:hAnsi="GHEA Grapalat" w:cs="Sylfaen"/>
        </w:rPr>
        <w:t xml:space="preserve"> ՈՐՈՇՈՒՄՆ ՈՒԺԸ ԿՈՐՑՐԱԾ ՃԱՆԱՉԵԼՈՒ ՄԱՍԻՆ</w:t>
      </w:r>
      <w:r w:rsidRPr="004E7557">
        <w:rPr>
          <w:rFonts w:ascii="GHEA Grapalat" w:hAnsi="GHEA Grapalat" w:cs="Sylfaen"/>
          <w:lang w:val="hy-AM"/>
        </w:rPr>
        <w:t xml:space="preserve"> </w:t>
      </w:r>
    </w:p>
    <w:p w14:paraId="57BCE666" w14:textId="77777777" w:rsidR="009037DE" w:rsidRPr="00BD7EC4" w:rsidRDefault="009037DE" w:rsidP="001366A3">
      <w:pPr>
        <w:pStyle w:val="voroshmananvanum"/>
        <w:spacing w:before="0" w:after="0" w:line="240" w:lineRule="auto"/>
        <w:rPr>
          <w:rFonts w:ascii="GHEA Grapalat" w:hAnsi="GHEA Grapalat"/>
          <w:sz w:val="20"/>
        </w:rPr>
      </w:pPr>
    </w:p>
    <w:p w14:paraId="04DFB159" w14:textId="2B65A408" w:rsidR="009037DE" w:rsidRPr="00AF04D4" w:rsidRDefault="009037DE" w:rsidP="001366A3">
      <w:pPr>
        <w:widowControl w:val="0"/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AF04D4">
        <w:rPr>
          <w:rFonts w:ascii="GHEA Grapalat" w:hAnsi="GHEA Grapalat"/>
          <w:lang w:val="af-ZA"/>
        </w:rPr>
        <w:t xml:space="preserve">Հիմք ընդունելով «Էներգետիկայի մասին» օրենքի 17-րդ հոդվածի 1-ին մասի «ա» կետը, 21-րդ հոդվածի 2-րդ մասը, </w:t>
      </w:r>
      <w:r w:rsidRPr="006F51B7">
        <w:rPr>
          <w:rFonts w:ascii="GHEA Grapalat" w:hAnsi="GHEA Grapalat" w:cs="Sylfaen"/>
          <w:spacing w:val="-4"/>
          <w:kern w:val="28"/>
          <w:lang w:val="af-ZA"/>
        </w:rPr>
        <w:t>«</w:t>
      </w:r>
      <w:r w:rsidRPr="006F51B7">
        <w:rPr>
          <w:rFonts w:ascii="GHEA Grapalat" w:hAnsi="GHEA Grapalat" w:cs="Sylfaen"/>
          <w:spacing w:val="-4"/>
          <w:kern w:val="28"/>
          <w:lang w:val="hy-AM"/>
        </w:rPr>
        <w:t>Նորմատիվ իրավական ակտերի</w:t>
      </w:r>
      <w:r w:rsidRPr="006F51B7">
        <w:rPr>
          <w:rFonts w:ascii="GHEA Grapalat" w:hAnsi="GHEA Grapalat" w:cs="Sylfaen"/>
          <w:spacing w:val="-4"/>
          <w:kern w:val="28"/>
          <w:lang w:val="af-ZA"/>
        </w:rPr>
        <w:t xml:space="preserve"> մասին» օրեն</w:t>
      </w:r>
      <w:r w:rsidRPr="006F51B7">
        <w:rPr>
          <w:rFonts w:ascii="GHEA Grapalat" w:hAnsi="GHEA Grapalat" w:cs="Sylfaen"/>
          <w:spacing w:val="-4"/>
          <w:kern w:val="28"/>
          <w:lang w:val="hy-AM"/>
        </w:rPr>
        <w:t>քի 37-րդ հոդվածը,</w:t>
      </w:r>
      <w:r w:rsidRPr="006F51B7">
        <w:rPr>
          <w:rFonts w:ascii="GHEA Grapalat" w:hAnsi="GHEA Grapalat" w:cs="Sylfaen"/>
          <w:spacing w:val="-4"/>
          <w:lang w:val="af-ZA"/>
        </w:rPr>
        <w:t xml:space="preserve"> </w:t>
      </w:r>
      <w:r w:rsidRPr="00AF04D4">
        <w:rPr>
          <w:rFonts w:ascii="GHEA Grapalat" w:hAnsi="GHEA Grapalat"/>
          <w:lang w:val="af-ZA"/>
        </w:rPr>
        <w:t>«Հանրային ծառայությունները կարգավորող մարմնի մասին» օրենքի</w:t>
      </w:r>
      <w:r w:rsidR="001366A3">
        <w:rPr>
          <w:rFonts w:ascii="GHEA Grapalat" w:hAnsi="GHEA Grapalat"/>
          <w:lang w:val="af-ZA"/>
        </w:rPr>
        <w:t xml:space="preserve"> </w:t>
      </w:r>
      <w:r w:rsidRPr="00AF04D4">
        <w:rPr>
          <w:rFonts w:ascii="GHEA Grapalat" w:hAnsi="GHEA Grapalat"/>
          <w:lang w:val="af-ZA"/>
        </w:rPr>
        <w:t xml:space="preserve">19-րդ հոդվածի 2-րդ մասը և Հայաստանի Հանրապետության հանրային ծառայությունները կարգավորող հանձնաժողովի 2015 թվականի ապրիլի 22-ի </w:t>
      </w:r>
      <w:r w:rsidRPr="00123A9B">
        <w:rPr>
          <w:rFonts w:ascii="GHEA Grapalat" w:hAnsi="GHEA Grapalat"/>
          <w:lang w:val="af-ZA"/>
        </w:rPr>
        <w:t>№</w:t>
      </w:r>
      <w:r w:rsidRPr="00AF04D4">
        <w:rPr>
          <w:rFonts w:ascii="GHEA Grapalat" w:hAnsi="GHEA Grapalat"/>
          <w:lang w:val="af-ZA"/>
        </w:rPr>
        <w:t>88-Ն որոշումը՝ Հայաստանի Հանրապետության հանրային ծառայությունները կարգավորող հանձնաժողովը</w:t>
      </w:r>
      <w:r w:rsidRPr="00AF04D4">
        <w:rPr>
          <w:rFonts w:ascii="Calibri" w:hAnsi="Calibri" w:cs="Calibri"/>
          <w:lang w:val="af-ZA"/>
        </w:rPr>
        <w:t> </w:t>
      </w:r>
      <w:r w:rsidRPr="00AF04D4">
        <w:rPr>
          <w:rFonts w:ascii="GHEA Grapalat" w:hAnsi="GHEA Grapalat"/>
          <w:b/>
          <w:iCs/>
          <w:lang w:val="af-ZA"/>
        </w:rPr>
        <w:t>որոշում է.</w:t>
      </w:r>
    </w:p>
    <w:p w14:paraId="14A35217" w14:textId="77777777" w:rsidR="009037DE" w:rsidRPr="001366A3" w:rsidRDefault="009037DE" w:rsidP="001366A3">
      <w:pPr>
        <w:pStyle w:val="a9"/>
        <w:widowControl w:val="0"/>
        <w:numPr>
          <w:ilvl w:val="0"/>
          <w:numId w:val="16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1366A3">
        <w:rPr>
          <w:rFonts w:ascii="GHEA Grapalat" w:hAnsi="GHEA Grapalat"/>
          <w:lang w:val="af-ZA"/>
        </w:rPr>
        <w:t>Հայաստանի Հանրապետության հանրային ծառայությունները կարգավորող հանձնաժողովի (այսուհետ՝ Հանձնաժողով)</w:t>
      </w:r>
      <w:r w:rsidRPr="001366A3">
        <w:rPr>
          <w:rFonts w:ascii="Calibri" w:hAnsi="Calibri" w:cs="Calibri"/>
          <w:lang w:val="af-ZA"/>
        </w:rPr>
        <w:t> </w:t>
      </w:r>
      <w:r w:rsidRPr="001366A3">
        <w:rPr>
          <w:rFonts w:ascii="GHEA Grapalat" w:hAnsi="GHEA Grapalat"/>
          <w:lang w:val="af-ZA"/>
        </w:rPr>
        <w:t>2015 թվականի ապրիլի 22-ի №88-Ն որոշման 1-ին կետով հաստատված հավելվածի` Հայաստանի Հանրապետության տարածքում վերականգնվող էներգետիկ ռեսուրսների օգտագործմամբ էլեկտրական էներգիա արտադրող կայաններից առաքվող էլեկտրական էներգիայի վաճառքի սակագների հաշվարկման մեթոդիկայի (այսուհետ՝ Մեթոդիկա) 1-ին կետում նշված կայաններից առաքվող էլեկտրական էներգիայի վաճառքի համար սահմանել`</w:t>
      </w:r>
    </w:p>
    <w:p w14:paraId="5890FD04" w14:textId="1E9C13A1" w:rsidR="009037DE" w:rsidRPr="001366A3" w:rsidRDefault="009037DE" w:rsidP="001366A3">
      <w:pPr>
        <w:pStyle w:val="a9"/>
        <w:widowControl w:val="0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1366A3">
        <w:rPr>
          <w:rFonts w:ascii="GHEA Grapalat" w:hAnsi="GHEA Grapalat"/>
          <w:lang w:val="af-ZA"/>
        </w:rPr>
        <w:t>բնական ջրահոսքերի վրա կառուցված փոքր հիդրոէլեկտրակայաններից առաքվող էլեկտրական էներգիայի սակագինը` 23.168 դրամ/կՎտժ` առանց ավելացված արժեքի հարկի.</w:t>
      </w:r>
    </w:p>
    <w:p w14:paraId="4D47794A" w14:textId="4109E38C" w:rsidR="009037DE" w:rsidRPr="00AF04D4" w:rsidRDefault="009037DE" w:rsidP="001366A3">
      <w:pPr>
        <w:pStyle w:val="a9"/>
        <w:widowControl w:val="0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AF04D4">
        <w:rPr>
          <w:rFonts w:ascii="GHEA Grapalat" w:hAnsi="GHEA Grapalat"/>
          <w:lang w:val="af-ZA"/>
        </w:rPr>
        <w:t>ոռոգման համակարգերի վրա կառուցված փոքր հիդրոէլեկտրակայաններից առաքվող էլեկտրական էներգիայի սակագինը` 1</w:t>
      </w:r>
      <w:r>
        <w:rPr>
          <w:rFonts w:ascii="GHEA Grapalat" w:hAnsi="GHEA Grapalat"/>
          <w:lang w:val="af-ZA"/>
        </w:rPr>
        <w:t>5</w:t>
      </w:r>
      <w:r w:rsidRPr="00AF04D4">
        <w:rPr>
          <w:rFonts w:ascii="GHEA Grapalat" w:hAnsi="GHEA Grapalat"/>
          <w:lang w:val="af-ZA"/>
        </w:rPr>
        <w:t>.</w:t>
      </w:r>
      <w:r>
        <w:rPr>
          <w:rFonts w:ascii="GHEA Grapalat" w:hAnsi="GHEA Grapalat"/>
          <w:lang w:val="af-ZA"/>
        </w:rPr>
        <w:t>44</w:t>
      </w:r>
      <w:r w:rsidRPr="00AF04D4">
        <w:rPr>
          <w:rFonts w:ascii="GHEA Grapalat" w:hAnsi="GHEA Grapalat"/>
          <w:lang w:val="af-ZA"/>
        </w:rPr>
        <w:t>3 դրամ/կՎտժ` առանց ավելացված արժեքի հարկի.</w:t>
      </w:r>
    </w:p>
    <w:p w14:paraId="4A04E8DE" w14:textId="67E67BE8" w:rsidR="009037DE" w:rsidRPr="00AF04D4" w:rsidRDefault="009037DE" w:rsidP="001366A3">
      <w:pPr>
        <w:pStyle w:val="a9"/>
        <w:widowControl w:val="0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AF04D4">
        <w:rPr>
          <w:rFonts w:ascii="GHEA Grapalat" w:hAnsi="GHEA Grapalat"/>
          <w:lang w:val="af-ZA"/>
        </w:rPr>
        <w:t xml:space="preserve">խմելու ջրատարների վրա կառուցված փոքր հիդրոէլեկտրակայաններից առաքվող </w:t>
      </w:r>
      <w:r w:rsidRPr="00AF04D4">
        <w:rPr>
          <w:rFonts w:ascii="GHEA Grapalat" w:hAnsi="GHEA Grapalat"/>
          <w:lang w:val="af-ZA"/>
        </w:rPr>
        <w:lastRenderedPageBreak/>
        <w:t>էլեկտրական էներգիայի սակագինը` 1</w:t>
      </w:r>
      <w:r>
        <w:rPr>
          <w:rFonts w:ascii="GHEA Grapalat" w:hAnsi="GHEA Grapalat"/>
          <w:lang w:val="af-ZA"/>
        </w:rPr>
        <w:t>0</w:t>
      </w:r>
      <w:r w:rsidRPr="00AF04D4">
        <w:rPr>
          <w:rFonts w:ascii="GHEA Grapalat" w:hAnsi="GHEA Grapalat"/>
          <w:lang w:val="af-ZA"/>
        </w:rPr>
        <w:t>.</w:t>
      </w:r>
      <w:r>
        <w:rPr>
          <w:rFonts w:ascii="GHEA Grapalat" w:hAnsi="GHEA Grapalat"/>
          <w:lang w:val="af-ZA"/>
        </w:rPr>
        <w:t>296</w:t>
      </w:r>
      <w:r w:rsidRPr="00AF04D4">
        <w:rPr>
          <w:rFonts w:ascii="GHEA Grapalat" w:hAnsi="GHEA Grapalat"/>
          <w:lang w:val="af-ZA"/>
        </w:rPr>
        <w:t xml:space="preserve"> դրամ/կՎտժ` առանց ավելացված արժեքի հարկի.</w:t>
      </w:r>
    </w:p>
    <w:p w14:paraId="39667673" w14:textId="5077F2AD" w:rsidR="009037DE" w:rsidRPr="00AF04D4" w:rsidRDefault="009037DE" w:rsidP="001366A3">
      <w:pPr>
        <w:pStyle w:val="a9"/>
        <w:widowControl w:val="0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AF04D4">
        <w:rPr>
          <w:rFonts w:ascii="GHEA Grapalat" w:hAnsi="GHEA Grapalat"/>
          <w:lang w:val="af-ZA"/>
        </w:rPr>
        <w:t>Մեթոդիկայի 1-ին կետի 4–րդ ենթակետի՝</w:t>
      </w:r>
    </w:p>
    <w:p w14:paraId="2ADADF8A" w14:textId="77777777" w:rsidR="009037DE" w:rsidRPr="00AF04D4" w:rsidRDefault="009037DE" w:rsidP="001366A3">
      <w:pPr>
        <w:widowControl w:val="0"/>
        <w:spacing w:line="360" w:lineRule="auto"/>
        <w:ind w:left="709"/>
        <w:jc w:val="both"/>
        <w:rPr>
          <w:rFonts w:ascii="GHEA Grapalat" w:hAnsi="GHEA Grapalat"/>
          <w:lang w:val="af-ZA"/>
        </w:rPr>
      </w:pPr>
      <w:r w:rsidRPr="00AF04D4">
        <w:rPr>
          <w:rFonts w:ascii="GHEA Grapalat" w:hAnsi="GHEA Grapalat"/>
          <w:lang w:val="af-ZA"/>
        </w:rPr>
        <w:t>ա. «ա» պարբերությամբ նշված հողմային էլեկտրակայաններից առաքվող է</w:t>
      </w:r>
      <w:r>
        <w:rPr>
          <w:rFonts w:ascii="GHEA Grapalat" w:hAnsi="GHEA Grapalat"/>
          <w:lang w:val="af-ZA"/>
        </w:rPr>
        <w:t>լեկտրական էներգիայի սակագինը` 41</w:t>
      </w:r>
      <w:r w:rsidRPr="00AF04D4">
        <w:rPr>
          <w:rFonts w:ascii="GHEA Grapalat" w:hAnsi="GHEA Grapalat"/>
          <w:lang w:val="af-ZA"/>
        </w:rPr>
        <w:t>.</w:t>
      </w:r>
      <w:r>
        <w:rPr>
          <w:rFonts w:ascii="GHEA Grapalat" w:hAnsi="GHEA Grapalat"/>
          <w:lang w:val="af-ZA"/>
        </w:rPr>
        <w:t>596</w:t>
      </w:r>
      <w:r w:rsidRPr="00AF04D4">
        <w:rPr>
          <w:rFonts w:ascii="GHEA Grapalat" w:hAnsi="GHEA Grapalat"/>
          <w:lang w:val="af-ZA"/>
        </w:rPr>
        <w:t xml:space="preserve"> դրամ/կՎտժ` առանց ավելացված արժեքի հարկի,</w:t>
      </w:r>
    </w:p>
    <w:p w14:paraId="29BE68BB" w14:textId="77777777" w:rsidR="009037DE" w:rsidRPr="00AF04D4" w:rsidRDefault="009037DE" w:rsidP="001366A3">
      <w:pPr>
        <w:widowControl w:val="0"/>
        <w:spacing w:line="360" w:lineRule="auto"/>
        <w:ind w:left="709"/>
        <w:jc w:val="both"/>
        <w:rPr>
          <w:rFonts w:ascii="GHEA Grapalat" w:hAnsi="GHEA Grapalat"/>
          <w:lang w:val="af-ZA"/>
        </w:rPr>
      </w:pPr>
      <w:r w:rsidRPr="00AF04D4">
        <w:rPr>
          <w:rFonts w:ascii="GHEA Grapalat" w:hAnsi="GHEA Grapalat"/>
          <w:lang w:val="af-ZA"/>
        </w:rPr>
        <w:t>բ. «բ» պարբերությամբ նշված հողմային էլեկտրակայաններից առաքվող էլեկտրական էներգիայի սակագինը` էլեկտրական էներգիայի արտադրության փուլ անցնելու (լիցենզիայում համապատասխան փոփոխություններ կատարելու) և սակագին սահմանելու համար Հանձնաժողովի հաստատած կարգերով նախատեսված գործողությունները կատարելու և բոլոր անհրաժեշտ փաստաթղթերը պատշաճ կարգով մինչև 2022 թվականի հոկտեմբերի 31-ը ներառյալ Հանձնաժողով ներկայացնելու դեպքում՝ 2</w:t>
      </w:r>
      <w:r>
        <w:rPr>
          <w:rFonts w:ascii="GHEA Grapalat" w:hAnsi="GHEA Grapalat"/>
          <w:lang w:val="af-ZA"/>
        </w:rPr>
        <w:t>1</w:t>
      </w:r>
      <w:r w:rsidRPr="00AF04D4">
        <w:rPr>
          <w:rFonts w:ascii="GHEA Grapalat" w:hAnsi="GHEA Grapalat"/>
          <w:lang w:val="af-ZA"/>
        </w:rPr>
        <w:t>.</w:t>
      </w:r>
      <w:r>
        <w:rPr>
          <w:rFonts w:ascii="GHEA Grapalat" w:hAnsi="GHEA Grapalat"/>
          <w:lang w:val="af-ZA"/>
        </w:rPr>
        <w:t>177</w:t>
      </w:r>
      <w:r w:rsidRPr="00AF04D4">
        <w:rPr>
          <w:rFonts w:ascii="GHEA Grapalat" w:hAnsi="GHEA Grapalat"/>
          <w:lang w:val="af-ZA"/>
        </w:rPr>
        <w:t xml:space="preserve"> դրամ/կՎտժ` առանց ավելացված արժեքի հարկի, իսկ 2022 թվականի հոկտեմբերի 31-ից հետո նշված գործողությունները կատարելու և (կամ) փաստաթղթերը ներկայացնելու, կամ մինչև նշված ժամկետը ներկայացված՝ լիցենզիայում փոփոխություն կատարելու և (կամ) սակագին սահմանելու հայտի (դիմումի) ուսումնասիրության չընդունման կամ մերժման դեպքերում՝ 17.058 դրամ/կՎտժ` առանց ավելացված արժեքի հարկի,</w:t>
      </w:r>
    </w:p>
    <w:p w14:paraId="08C49F3C" w14:textId="77777777" w:rsidR="009037DE" w:rsidRPr="00AF04D4" w:rsidRDefault="009037DE" w:rsidP="001366A3">
      <w:pPr>
        <w:widowControl w:val="0"/>
        <w:spacing w:line="360" w:lineRule="auto"/>
        <w:ind w:left="709"/>
        <w:jc w:val="both"/>
        <w:rPr>
          <w:rFonts w:ascii="GHEA Grapalat" w:hAnsi="GHEA Grapalat"/>
          <w:lang w:val="af-ZA"/>
        </w:rPr>
      </w:pPr>
      <w:r w:rsidRPr="00AF04D4">
        <w:rPr>
          <w:rFonts w:ascii="GHEA Grapalat" w:hAnsi="GHEA Grapalat"/>
          <w:lang w:val="af-ZA"/>
        </w:rPr>
        <w:t>գ. «գ» պարբերությամբ նշված հողմային էլեկտրակայաններից առաքվող էլեկտրական էներգիայի սակագինը` 17,058 դրամ/կՎտժ` առանց ավելացված արժեքի հարկի.</w:t>
      </w:r>
    </w:p>
    <w:p w14:paraId="7A1D7757" w14:textId="79565548" w:rsidR="009037DE" w:rsidRPr="00AF04D4" w:rsidRDefault="009037DE" w:rsidP="001366A3">
      <w:pPr>
        <w:pStyle w:val="a9"/>
        <w:widowControl w:val="0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AF04D4">
        <w:rPr>
          <w:rFonts w:ascii="GHEA Grapalat" w:hAnsi="GHEA Grapalat"/>
          <w:lang w:val="af-ZA"/>
        </w:rPr>
        <w:t>Մեթոդիկայի 1-ին կետի 5–րդ ենթակետի՝</w:t>
      </w:r>
    </w:p>
    <w:p w14:paraId="57784DCC" w14:textId="77777777" w:rsidR="009037DE" w:rsidRPr="00AF04D4" w:rsidRDefault="009037DE" w:rsidP="001366A3">
      <w:pPr>
        <w:widowControl w:val="0"/>
        <w:spacing w:line="360" w:lineRule="auto"/>
        <w:ind w:left="709"/>
        <w:jc w:val="both"/>
        <w:rPr>
          <w:rFonts w:ascii="GHEA Grapalat" w:hAnsi="GHEA Grapalat"/>
          <w:lang w:val="af-ZA"/>
        </w:rPr>
      </w:pPr>
      <w:r w:rsidRPr="00AF04D4">
        <w:rPr>
          <w:rFonts w:ascii="GHEA Grapalat" w:hAnsi="GHEA Grapalat"/>
          <w:lang w:val="af-ZA"/>
        </w:rPr>
        <w:t>ա. «ա» պարբերությամբ նշված կենսազանգվածից (կենսագազից) էլեկտրական էներգիա արտադրող կայաններից առաքվող էլեկտրական էներգիայի սակագինը` 4</w:t>
      </w:r>
      <w:r>
        <w:rPr>
          <w:rFonts w:ascii="GHEA Grapalat" w:hAnsi="GHEA Grapalat"/>
          <w:lang w:val="af-ZA"/>
        </w:rPr>
        <w:t>1</w:t>
      </w:r>
      <w:r w:rsidRPr="00AF04D4">
        <w:rPr>
          <w:rFonts w:ascii="GHEA Grapalat" w:hAnsi="GHEA Grapalat"/>
          <w:lang w:val="af-ZA"/>
        </w:rPr>
        <w:t>.</w:t>
      </w:r>
      <w:r>
        <w:rPr>
          <w:rFonts w:ascii="GHEA Grapalat" w:hAnsi="GHEA Grapalat"/>
          <w:lang w:val="af-ZA"/>
        </w:rPr>
        <w:t>59</w:t>
      </w:r>
      <w:r w:rsidRPr="00AF04D4">
        <w:rPr>
          <w:rFonts w:ascii="GHEA Grapalat" w:hAnsi="GHEA Grapalat"/>
          <w:lang w:val="af-ZA"/>
        </w:rPr>
        <w:t>6 դրամ/կՎտժ` առանց ավելացված արժեքի հարկի,</w:t>
      </w:r>
    </w:p>
    <w:p w14:paraId="3D4D7B6D" w14:textId="77777777" w:rsidR="009037DE" w:rsidRPr="00AF04D4" w:rsidRDefault="009037DE" w:rsidP="001366A3">
      <w:pPr>
        <w:widowControl w:val="0"/>
        <w:spacing w:line="360" w:lineRule="auto"/>
        <w:ind w:left="709"/>
        <w:jc w:val="both"/>
        <w:rPr>
          <w:rFonts w:ascii="GHEA Grapalat" w:hAnsi="GHEA Grapalat"/>
          <w:lang w:val="af-ZA"/>
        </w:rPr>
      </w:pPr>
      <w:r w:rsidRPr="00AF04D4">
        <w:rPr>
          <w:rFonts w:ascii="GHEA Grapalat" w:hAnsi="GHEA Grapalat"/>
          <w:lang w:val="af-ZA"/>
        </w:rPr>
        <w:t>բ. «բ» պարբերությամբ նշված կենսազանգվածից (կենսագազից) էլեկտրական էներգիա արտադրող կայաններից առաքվող էլեկտրական էներգիայի սակագինը` դրա սահմանման վերաբերյալ առաջին որոշումը մինչև 2022 թվականի հոկտեմբերի 31-ը ներառյալ ժամանակահատվածում ուժի մեջ մտնելու դեպքում՝ 2</w:t>
      </w:r>
      <w:r>
        <w:rPr>
          <w:rFonts w:ascii="GHEA Grapalat" w:hAnsi="GHEA Grapalat"/>
          <w:lang w:val="af-ZA"/>
        </w:rPr>
        <w:t>3</w:t>
      </w:r>
      <w:r w:rsidRPr="00AF04D4">
        <w:rPr>
          <w:rFonts w:ascii="GHEA Grapalat" w:hAnsi="GHEA Grapalat"/>
          <w:lang w:val="af-ZA"/>
        </w:rPr>
        <w:t>.</w:t>
      </w:r>
      <w:r>
        <w:rPr>
          <w:rFonts w:ascii="GHEA Grapalat" w:hAnsi="GHEA Grapalat"/>
          <w:lang w:val="af-ZA"/>
        </w:rPr>
        <w:t>168</w:t>
      </w:r>
      <w:r w:rsidRPr="00AF04D4">
        <w:rPr>
          <w:rFonts w:ascii="GHEA Grapalat" w:hAnsi="GHEA Grapalat"/>
          <w:lang w:val="af-ZA"/>
        </w:rPr>
        <w:t xml:space="preserve"> դրամ/կՎտժ` առանց ավելացված արժեքի հարկի, իսկ 2022 թվականի նոյեմբերի 1-ից հետո ուժի մեջ մտնելու դեպքում՝ 17.058 դրամ/կՎտժ` առանց ավելացված արժեքի հարկի.</w:t>
      </w:r>
    </w:p>
    <w:p w14:paraId="6084E926" w14:textId="627C75E5" w:rsidR="009037DE" w:rsidRPr="00AF04D4" w:rsidRDefault="009037DE" w:rsidP="001366A3">
      <w:pPr>
        <w:pStyle w:val="a9"/>
        <w:widowControl w:val="0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AF04D4">
        <w:rPr>
          <w:rFonts w:ascii="GHEA Grapalat" w:hAnsi="GHEA Grapalat"/>
          <w:lang w:val="af-ZA"/>
        </w:rPr>
        <w:t>Մեթոդիկայի 1-ին կետի 7-րդ ենթակետի`</w:t>
      </w:r>
    </w:p>
    <w:p w14:paraId="65F14DDD" w14:textId="77777777" w:rsidR="009037DE" w:rsidRPr="00AF04D4" w:rsidRDefault="009037DE" w:rsidP="001366A3">
      <w:pPr>
        <w:widowControl w:val="0"/>
        <w:spacing w:line="360" w:lineRule="auto"/>
        <w:ind w:left="709"/>
        <w:jc w:val="both"/>
        <w:rPr>
          <w:rFonts w:ascii="GHEA Grapalat" w:hAnsi="GHEA Grapalat"/>
          <w:lang w:val="af-ZA"/>
        </w:rPr>
      </w:pPr>
      <w:r w:rsidRPr="00AF04D4">
        <w:rPr>
          <w:rFonts w:ascii="GHEA Grapalat" w:hAnsi="GHEA Grapalat"/>
          <w:lang w:val="af-ZA"/>
        </w:rPr>
        <w:t>ա. «ա» պարբերությամբ նշված արևային էլեկտրակայաններից առաքվող էլեկտրական էներգիայի սակագինը` 4</w:t>
      </w:r>
      <w:r>
        <w:rPr>
          <w:rFonts w:ascii="GHEA Grapalat" w:hAnsi="GHEA Grapalat"/>
          <w:lang w:val="af-ZA"/>
        </w:rPr>
        <w:t>1</w:t>
      </w:r>
      <w:r w:rsidRPr="00AF04D4">
        <w:rPr>
          <w:rFonts w:ascii="GHEA Grapalat" w:hAnsi="GHEA Grapalat"/>
          <w:lang w:val="af-ZA"/>
        </w:rPr>
        <w:t>.</w:t>
      </w:r>
      <w:r>
        <w:rPr>
          <w:rFonts w:ascii="GHEA Grapalat" w:hAnsi="GHEA Grapalat"/>
          <w:lang w:val="af-ZA"/>
        </w:rPr>
        <w:t>596</w:t>
      </w:r>
      <w:r w:rsidRPr="00AF04D4">
        <w:rPr>
          <w:rFonts w:ascii="GHEA Grapalat" w:hAnsi="GHEA Grapalat"/>
          <w:lang w:val="af-ZA"/>
        </w:rPr>
        <w:t xml:space="preserve"> դրամ/կՎտժ` առանց ավելացված արժեքի հարկի,</w:t>
      </w:r>
    </w:p>
    <w:p w14:paraId="7545092C" w14:textId="77777777" w:rsidR="009037DE" w:rsidRPr="00AA541F" w:rsidRDefault="009037DE" w:rsidP="001366A3">
      <w:pPr>
        <w:widowControl w:val="0"/>
        <w:spacing w:line="360" w:lineRule="auto"/>
        <w:ind w:left="709"/>
        <w:jc w:val="both"/>
        <w:rPr>
          <w:rFonts w:ascii="GHEA Grapalat" w:hAnsi="GHEA Grapalat"/>
          <w:lang w:val="af-ZA"/>
        </w:rPr>
      </w:pPr>
      <w:r w:rsidRPr="00AF04D4">
        <w:rPr>
          <w:rFonts w:ascii="GHEA Grapalat" w:hAnsi="GHEA Grapalat"/>
          <w:lang w:val="af-ZA"/>
        </w:rPr>
        <w:t>բ. «բ» պարբերությամբ նշված արևային էլեկտրակայաններից առաքվող էլեկտրական էներգիայի սակագինը` էլեկտրական</w:t>
      </w:r>
      <w:r w:rsidRPr="00AA541F">
        <w:rPr>
          <w:rFonts w:ascii="GHEA Grapalat" w:hAnsi="GHEA Grapalat"/>
          <w:lang w:val="af-ZA"/>
        </w:rPr>
        <w:t xml:space="preserve"> էներգիայի արտադրության փուլ անցնելու (լիցենզիայում համապատասխան փոփոխություններ կատարելու) և սակագին սահմանելու համար Հանձնաժողովի հաստատած կարգերով նախատեսված գործողությունները կատարելու և բոլոր անհրաժեշտ փաստաթղթերը պատշաճ կարգով մինչև 2022 թվականի հոկտեմբերի 31-ը ներառյալ Հանձնաժողով ներկայացնելու դեպքում՝ 2</w:t>
      </w:r>
      <w:r>
        <w:rPr>
          <w:rFonts w:ascii="GHEA Grapalat" w:hAnsi="GHEA Grapalat"/>
          <w:lang w:val="af-ZA"/>
        </w:rPr>
        <w:t>1</w:t>
      </w:r>
      <w:r w:rsidRPr="00AA541F">
        <w:rPr>
          <w:rFonts w:ascii="GHEA Grapalat" w:hAnsi="GHEA Grapalat"/>
          <w:lang w:val="af-ZA"/>
        </w:rPr>
        <w:t>.</w:t>
      </w:r>
      <w:r>
        <w:rPr>
          <w:rFonts w:ascii="GHEA Grapalat" w:hAnsi="GHEA Grapalat"/>
          <w:lang w:val="af-ZA"/>
        </w:rPr>
        <w:t>177</w:t>
      </w:r>
      <w:r w:rsidRPr="00AA541F">
        <w:rPr>
          <w:rFonts w:ascii="GHEA Grapalat" w:hAnsi="GHEA Grapalat"/>
          <w:lang w:val="af-ZA"/>
        </w:rPr>
        <w:t xml:space="preserve"> դրամ/կՎտժ` առանց ավելացված արժեքի հարկի, իսկ 2022 թվականի հոկտեմբերի 31-ից հետո նշված գործողությունները կատարելու և (կամ) փաստաթղթերը ներկայացնելու, կամ մինչև նշված ժամկետը ներկայացված՝ լիցենզիայում փոփոխություն կատարելու և (կամ) սակագին սահմանելու հայտի (դիմումի) ուսումնասիրության չընդունման կամ մերժման դեպքերում՝ 17.058 դրամ/կՎտժ` առանց ավելացված արժեքի հարկի, բացառությամբ սույն ենթակետի «</w:t>
      </w:r>
      <w:r>
        <w:rPr>
          <w:rFonts w:ascii="GHEA Grapalat" w:hAnsi="GHEA Grapalat"/>
          <w:lang w:val="hy-AM"/>
        </w:rPr>
        <w:t>գ</w:t>
      </w:r>
      <w:r w:rsidRPr="00AA541F">
        <w:rPr>
          <w:rFonts w:ascii="GHEA Grapalat" w:hAnsi="GHEA Grapalat"/>
          <w:lang w:val="af-ZA"/>
        </w:rPr>
        <w:t>» պարբերությամբ նախատեսված դեպքի.</w:t>
      </w:r>
    </w:p>
    <w:p w14:paraId="747DE0C8" w14:textId="77777777" w:rsidR="009037DE" w:rsidRPr="00AA541F" w:rsidRDefault="009037DE" w:rsidP="001366A3">
      <w:pPr>
        <w:widowControl w:val="0"/>
        <w:spacing w:line="360" w:lineRule="auto"/>
        <w:ind w:left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գ</w:t>
      </w:r>
      <w:r w:rsidRPr="00AA541F">
        <w:rPr>
          <w:rFonts w:ascii="GHEA Grapalat" w:hAnsi="GHEA Grapalat"/>
          <w:lang w:val="af-ZA"/>
        </w:rPr>
        <w:t xml:space="preserve">. «բ» պարբերությամբ նշված արևային էլեկտրակայաններից առաքվող էլեկտրական էներգիայի սակագինը՝ Մեթոդիկայի 3-րդ կետի 4-րդ ենթակետով նախատեսված հիմքերի առկայության պարագայում և էլեկտրական էներգիայի արտադրության փուլ անցնելու (լիցենզիայում համապատասխան փոփոխություններ կատարելու), սակագին սահմանելու համար Հանձնաժողովի հաստատած կարգերով նախատեսված գործողությունները կատարելու և բոլոր անհրաժեշտ փաստաթղթերը պատշաճ կարգով մինչև 2022 թվականի հոկտեմբերի 31-ը ներառյալ Հանձնաժողով ներկայացնելու դեպքում՝ </w:t>
      </w:r>
      <w:r>
        <w:rPr>
          <w:rFonts w:ascii="GHEA Grapalat" w:hAnsi="GHEA Grapalat"/>
          <w:lang w:val="af-ZA"/>
        </w:rPr>
        <w:t>19</w:t>
      </w:r>
      <w:r w:rsidRPr="00AA541F">
        <w:rPr>
          <w:rFonts w:ascii="GHEA Grapalat" w:hAnsi="GHEA Grapalat"/>
          <w:lang w:val="af-ZA"/>
        </w:rPr>
        <w:t>.</w:t>
      </w:r>
      <w:r>
        <w:rPr>
          <w:rFonts w:ascii="GHEA Grapalat" w:hAnsi="GHEA Grapalat"/>
          <w:lang w:val="af-ZA"/>
        </w:rPr>
        <w:t>0</w:t>
      </w:r>
      <w:r w:rsidRPr="00AA541F">
        <w:rPr>
          <w:rFonts w:ascii="GHEA Grapalat" w:hAnsi="GHEA Grapalat"/>
          <w:lang w:val="af-ZA"/>
        </w:rPr>
        <w:t>5</w:t>
      </w:r>
      <w:r>
        <w:rPr>
          <w:rFonts w:ascii="GHEA Grapalat" w:hAnsi="GHEA Grapalat"/>
          <w:lang w:val="af-ZA"/>
        </w:rPr>
        <w:t>9</w:t>
      </w:r>
      <w:r w:rsidRPr="00AA541F">
        <w:rPr>
          <w:rFonts w:ascii="GHEA Grapalat" w:hAnsi="GHEA Grapalat"/>
          <w:lang w:val="af-ZA"/>
        </w:rPr>
        <w:t xml:space="preserve"> դրամ/կՎտժ՝ առանց ավելացված արժեքի հարկի, իսկ 2022 թվականի հոկտեմբերի 31-ից հետո նշված գործողությունները կատարելու և (կամ) փաստաթղթերը ներկայացնելու, կամ մինչև նշված ժամկետը ներկայացված՝ լիցենզիայում փոփոխություն կատարելու և (կամ) սակագին սահմանելու հայտի (դիմումի) ուսումնասիրության չընդունման կամ մերժման դեպքերում՝ 15.352 դրամ/կՎտժ` առանց ավելացված արժեքի հարկի.</w:t>
      </w:r>
    </w:p>
    <w:p w14:paraId="1C2545FB" w14:textId="77777777" w:rsidR="009037DE" w:rsidRPr="00AA541F" w:rsidRDefault="009037DE" w:rsidP="001366A3">
      <w:pPr>
        <w:widowControl w:val="0"/>
        <w:spacing w:line="360" w:lineRule="auto"/>
        <w:ind w:left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դ</w:t>
      </w:r>
      <w:r w:rsidRPr="00AA541F">
        <w:rPr>
          <w:rFonts w:ascii="GHEA Grapalat" w:hAnsi="GHEA Grapalat"/>
          <w:lang w:val="af-ZA"/>
        </w:rPr>
        <w:t>. «բ1» պարբերությամբ նշված արևային էլեկտրակայաններից առաքվող էլեկտրական էներգիայի սակագինը` 17.058 դրամ/կՎտժ` առանց ավելացված արժեքի հարկի, բացառությամբ Մեթոդիկայի 3-րդ կետի 4-րդ ենթակետով նախատեսված դեպքի, որի համար՝ 15.352 դրամ/կՎտժ՝ առանց ավելացված արժեքի հարկի.</w:t>
      </w:r>
    </w:p>
    <w:p w14:paraId="5CFA6242" w14:textId="77777777" w:rsidR="009037DE" w:rsidRPr="00AA541F" w:rsidRDefault="009037DE" w:rsidP="001366A3">
      <w:pPr>
        <w:widowControl w:val="0"/>
        <w:spacing w:line="360" w:lineRule="auto"/>
        <w:ind w:left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ե</w:t>
      </w:r>
      <w:r w:rsidRPr="00AA541F">
        <w:rPr>
          <w:rFonts w:ascii="GHEA Grapalat" w:hAnsi="GHEA Grapalat"/>
          <w:lang w:val="af-ZA"/>
        </w:rPr>
        <w:t>. «գ» պարբերությամբ նշված արևային էլեկտրակայաններից առաքվող էլեկտրական էներգիայի սակագինը` 2</w:t>
      </w:r>
      <w:r>
        <w:rPr>
          <w:rFonts w:ascii="GHEA Grapalat" w:hAnsi="GHEA Grapalat"/>
          <w:lang w:val="hy-AM"/>
        </w:rPr>
        <w:t>1</w:t>
      </w:r>
      <w:r w:rsidRPr="00AA541F">
        <w:rPr>
          <w:rFonts w:ascii="GHEA Grapalat" w:hAnsi="GHEA Grapalat"/>
          <w:lang w:val="af-ZA"/>
        </w:rPr>
        <w:t>.</w:t>
      </w:r>
      <w:r>
        <w:rPr>
          <w:rFonts w:ascii="GHEA Grapalat" w:hAnsi="GHEA Grapalat"/>
          <w:lang w:val="hy-AM"/>
        </w:rPr>
        <w:t>177</w:t>
      </w:r>
      <w:r w:rsidRPr="00AA541F">
        <w:rPr>
          <w:rFonts w:ascii="GHEA Grapalat" w:hAnsi="GHEA Grapalat"/>
          <w:lang w:val="af-ZA"/>
        </w:rPr>
        <w:t xml:space="preserve"> դրամ/կՎտժ` առանց ավելացված արժեքի հարկի, բացառությամբ Մեթոդիկայի 3-րդ կետի 5-րդ ենթակետով նախատեսված դեպքի, որի համար՝ </w:t>
      </w:r>
      <w:r>
        <w:rPr>
          <w:rFonts w:ascii="GHEA Grapalat" w:hAnsi="GHEA Grapalat"/>
          <w:lang w:val="hy-AM"/>
        </w:rPr>
        <w:t>19</w:t>
      </w:r>
      <w:r w:rsidRPr="00AA541F">
        <w:rPr>
          <w:rFonts w:ascii="GHEA Grapalat" w:hAnsi="GHEA Grapalat"/>
          <w:lang w:val="af-ZA"/>
        </w:rPr>
        <w:t>.</w:t>
      </w:r>
      <w:r>
        <w:rPr>
          <w:rFonts w:ascii="GHEA Grapalat" w:hAnsi="GHEA Grapalat"/>
          <w:lang w:val="hy-AM"/>
        </w:rPr>
        <w:t>059</w:t>
      </w:r>
      <w:r w:rsidRPr="00AA541F">
        <w:rPr>
          <w:rFonts w:ascii="GHEA Grapalat" w:hAnsi="GHEA Grapalat"/>
          <w:lang w:val="af-ZA"/>
        </w:rPr>
        <w:t xml:space="preserve"> դրամ/կՎտժ՝ առանց ավելացված արժեքի հարկի։</w:t>
      </w:r>
    </w:p>
    <w:p w14:paraId="0C986109" w14:textId="77777777" w:rsidR="009037DE" w:rsidRPr="00F407BD" w:rsidRDefault="009037DE" w:rsidP="001366A3">
      <w:pPr>
        <w:pStyle w:val="a9"/>
        <w:widowControl w:val="0"/>
        <w:numPr>
          <w:ilvl w:val="0"/>
          <w:numId w:val="16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F407BD">
        <w:rPr>
          <w:rFonts w:ascii="GHEA Grapalat" w:hAnsi="GHEA Grapalat"/>
          <w:lang w:val="af-ZA"/>
        </w:rPr>
        <w:t>Ուժը կորցրած ճանաչել Հայաստանի Հանրապետության հանրային ծառայությունները կարգավորող հանձնաժողովի 2022 թվականի մայիսի 25-ի «Հայաստանի</w:t>
      </w:r>
      <w:r w:rsidRPr="00253715">
        <w:rPr>
          <w:rFonts w:ascii="GHEA Grapalat" w:hAnsi="GHEA Grapalat"/>
          <w:lang w:val="af-ZA"/>
        </w:rPr>
        <w:t xml:space="preserve"> </w:t>
      </w:r>
      <w:r w:rsidRPr="00F407BD">
        <w:rPr>
          <w:rFonts w:ascii="GHEA Grapalat" w:hAnsi="GHEA Grapalat"/>
          <w:lang w:val="af-ZA"/>
        </w:rPr>
        <w:t>Հանրապետության</w:t>
      </w:r>
      <w:r w:rsidRPr="00253715">
        <w:rPr>
          <w:rFonts w:ascii="GHEA Grapalat" w:hAnsi="GHEA Grapalat"/>
          <w:lang w:val="af-ZA"/>
        </w:rPr>
        <w:t xml:space="preserve"> </w:t>
      </w:r>
      <w:r w:rsidRPr="00F407BD">
        <w:rPr>
          <w:rFonts w:ascii="GHEA Grapalat" w:hAnsi="GHEA Grapalat"/>
          <w:lang w:val="af-ZA"/>
        </w:rPr>
        <w:t>տարածքում</w:t>
      </w:r>
      <w:r w:rsidRPr="00253715">
        <w:rPr>
          <w:rFonts w:ascii="GHEA Grapalat" w:hAnsi="GHEA Grapalat"/>
          <w:lang w:val="af-ZA"/>
        </w:rPr>
        <w:t xml:space="preserve"> </w:t>
      </w:r>
      <w:r w:rsidRPr="00F407BD">
        <w:rPr>
          <w:rFonts w:ascii="GHEA Grapalat" w:hAnsi="GHEA Grapalat"/>
          <w:lang w:val="af-ZA"/>
        </w:rPr>
        <w:t>վերականգնվող</w:t>
      </w:r>
      <w:r w:rsidRPr="00253715">
        <w:rPr>
          <w:rFonts w:ascii="GHEA Grapalat" w:hAnsi="GHEA Grapalat"/>
          <w:lang w:val="af-ZA"/>
        </w:rPr>
        <w:t xml:space="preserve"> </w:t>
      </w:r>
      <w:r w:rsidRPr="00F407BD">
        <w:rPr>
          <w:rFonts w:ascii="GHEA Grapalat" w:hAnsi="GHEA Grapalat"/>
          <w:lang w:val="af-ZA"/>
        </w:rPr>
        <w:t>էներգետիկ</w:t>
      </w:r>
      <w:r w:rsidRPr="00253715">
        <w:rPr>
          <w:rFonts w:ascii="GHEA Grapalat" w:hAnsi="GHEA Grapalat"/>
          <w:lang w:val="af-ZA"/>
        </w:rPr>
        <w:t xml:space="preserve"> </w:t>
      </w:r>
      <w:r w:rsidRPr="00F407BD">
        <w:rPr>
          <w:rFonts w:ascii="GHEA Grapalat" w:hAnsi="GHEA Grapalat"/>
          <w:lang w:val="af-ZA"/>
        </w:rPr>
        <w:t>ռեսուրսների</w:t>
      </w:r>
      <w:r w:rsidRPr="00253715">
        <w:rPr>
          <w:rFonts w:ascii="GHEA Grapalat" w:hAnsi="GHEA Grapalat"/>
          <w:lang w:val="af-ZA"/>
        </w:rPr>
        <w:t xml:space="preserve"> </w:t>
      </w:r>
      <w:r w:rsidRPr="00F407BD">
        <w:rPr>
          <w:rFonts w:ascii="GHEA Grapalat" w:hAnsi="GHEA Grapalat"/>
          <w:lang w:val="af-ZA"/>
        </w:rPr>
        <w:t>օգտագործմամբ</w:t>
      </w:r>
      <w:r w:rsidRPr="00253715">
        <w:rPr>
          <w:rFonts w:ascii="GHEA Grapalat" w:hAnsi="GHEA Grapalat"/>
          <w:lang w:val="af-ZA"/>
        </w:rPr>
        <w:t xml:space="preserve"> </w:t>
      </w:r>
      <w:r w:rsidRPr="00F407BD">
        <w:rPr>
          <w:rFonts w:ascii="GHEA Grapalat" w:hAnsi="GHEA Grapalat"/>
          <w:lang w:val="af-ZA"/>
        </w:rPr>
        <w:t>էլեկտրական</w:t>
      </w:r>
      <w:r w:rsidRPr="00253715">
        <w:rPr>
          <w:rFonts w:ascii="GHEA Grapalat" w:hAnsi="GHEA Grapalat"/>
          <w:lang w:val="af-ZA"/>
        </w:rPr>
        <w:t xml:space="preserve"> </w:t>
      </w:r>
      <w:r w:rsidRPr="00F407BD">
        <w:rPr>
          <w:rFonts w:ascii="GHEA Grapalat" w:hAnsi="GHEA Grapalat"/>
          <w:lang w:val="af-ZA"/>
        </w:rPr>
        <w:t>էներգիա</w:t>
      </w:r>
      <w:r w:rsidRPr="00253715">
        <w:rPr>
          <w:rFonts w:ascii="GHEA Grapalat" w:hAnsi="GHEA Grapalat"/>
          <w:lang w:val="af-ZA"/>
        </w:rPr>
        <w:t xml:space="preserve"> </w:t>
      </w:r>
      <w:r w:rsidRPr="00F407BD">
        <w:rPr>
          <w:rFonts w:ascii="GHEA Grapalat" w:hAnsi="GHEA Grapalat"/>
          <w:lang w:val="af-ZA"/>
        </w:rPr>
        <w:t>արտադրող</w:t>
      </w:r>
      <w:r w:rsidRPr="00253715">
        <w:rPr>
          <w:rFonts w:ascii="GHEA Grapalat" w:hAnsi="GHEA Grapalat"/>
          <w:lang w:val="af-ZA"/>
        </w:rPr>
        <w:t xml:space="preserve"> </w:t>
      </w:r>
      <w:r w:rsidRPr="00F407BD">
        <w:rPr>
          <w:rFonts w:ascii="GHEA Grapalat" w:hAnsi="GHEA Grapalat"/>
          <w:lang w:val="af-ZA"/>
        </w:rPr>
        <w:t>կայաններից</w:t>
      </w:r>
      <w:r w:rsidRPr="00253715">
        <w:rPr>
          <w:rFonts w:ascii="GHEA Grapalat" w:hAnsi="GHEA Grapalat"/>
          <w:lang w:val="af-ZA"/>
        </w:rPr>
        <w:t xml:space="preserve"> </w:t>
      </w:r>
      <w:r w:rsidRPr="00F407BD">
        <w:rPr>
          <w:rFonts w:ascii="GHEA Grapalat" w:hAnsi="GHEA Grapalat"/>
          <w:lang w:val="af-ZA"/>
        </w:rPr>
        <w:t>առաքվող</w:t>
      </w:r>
      <w:r w:rsidRPr="00253715">
        <w:rPr>
          <w:rFonts w:ascii="GHEA Grapalat" w:hAnsi="GHEA Grapalat"/>
          <w:lang w:val="af-ZA"/>
        </w:rPr>
        <w:t xml:space="preserve"> </w:t>
      </w:r>
      <w:r w:rsidRPr="00F407BD">
        <w:rPr>
          <w:rFonts w:ascii="GHEA Grapalat" w:hAnsi="GHEA Grapalat"/>
          <w:lang w:val="af-ZA"/>
        </w:rPr>
        <w:t>էլեկտրական</w:t>
      </w:r>
      <w:r w:rsidRPr="00253715">
        <w:rPr>
          <w:rFonts w:ascii="GHEA Grapalat" w:hAnsi="GHEA Grapalat"/>
          <w:lang w:val="af-ZA"/>
        </w:rPr>
        <w:t xml:space="preserve"> </w:t>
      </w:r>
      <w:r w:rsidRPr="00F407BD">
        <w:rPr>
          <w:rFonts w:ascii="GHEA Grapalat" w:hAnsi="GHEA Grapalat"/>
          <w:lang w:val="af-ZA"/>
        </w:rPr>
        <w:t>էներգիայի</w:t>
      </w:r>
      <w:r w:rsidRPr="00253715">
        <w:rPr>
          <w:rFonts w:ascii="GHEA Grapalat" w:hAnsi="GHEA Grapalat"/>
          <w:lang w:val="af-ZA"/>
        </w:rPr>
        <w:t xml:space="preserve"> </w:t>
      </w:r>
      <w:r w:rsidRPr="00F407BD">
        <w:rPr>
          <w:rFonts w:ascii="GHEA Grapalat" w:hAnsi="GHEA Grapalat"/>
          <w:lang w:val="af-ZA"/>
        </w:rPr>
        <w:t>վաճառքի</w:t>
      </w:r>
      <w:r w:rsidRPr="00253715">
        <w:rPr>
          <w:rFonts w:ascii="GHEA Grapalat" w:hAnsi="GHEA Grapalat"/>
          <w:lang w:val="af-ZA"/>
        </w:rPr>
        <w:t xml:space="preserve"> </w:t>
      </w:r>
      <w:r w:rsidRPr="00F407BD">
        <w:rPr>
          <w:rFonts w:ascii="GHEA Grapalat" w:hAnsi="GHEA Grapalat"/>
          <w:lang w:val="af-ZA"/>
        </w:rPr>
        <w:t>սակագները</w:t>
      </w:r>
      <w:r w:rsidRPr="00253715">
        <w:rPr>
          <w:rFonts w:ascii="GHEA Grapalat" w:hAnsi="GHEA Grapalat"/>
          <w:lang w:val="af-ZA"/>
        </w:rPr>
        <w:t xml:space="preserve"> </w:t>
      </w:r>
      <w:r w:rsidRPr="00F407BD">
        <w:rPr>
          <w:rFonts w:ascii="GHEA Grapalat" w:hAnsi="GHEA Grapalat"/>
          <w:lang w:val="af-ZA"/>
        </w:rPr>
        <w:t>սահմանելու</w:t>
      </w:r>
      <w:r w:rsidRPr="00253715">
        <w:rPr>
          <w:rFonts w:ascii="GHEA Grapalat" w:hAnsi="GHEA Grapalat"/>
          <w:lang w:val="af-ZA"/>
        </w:rPr>
        <w:t xml:space="preserve"> </w:t>
      </w:r>
      <w:r w:rsidRPr="00F407BD">
        <w:rPr>
          <w:rFonts w:ascii="GHEA Grapalat" w:hAnsi="GHEA Grapalat"/>
          <w:lang w:val="af-ZA"/>
        </w:rPr>
        <w:t>մասին» №217-Ն որոշումը։</w:t>
      </w:r>
    </w:p>
    <w:p w14:paraId="4CCF4EB1" w14:textId="77777777" w:rsidR="009037DE" w:rsidRPr="00AA541F" w:rsidRDefault="009037DE" w:rsidP="001366A3">
      <w:pPr>
        <w:pStyle w:val="a9"/>
        <w:widowControl w:val="0"/>
        <w:numPr>
          <w:ilvl w:val="0"/>
          <w:numId w:val="16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AA541F">
        <w:rPr>
          <w:rFonts w:ascii="GHEA Grapalat" w:hAnsi="GHEA Grapalat"/>
          <w:lang w:val="af-ZA"/>
        </w:rPr>
        <w:t>Սույն որոշումն ուժի մեջ մտնելու պահից յոթնօրյա ժամկետում կարող է բողոքարկվել Հայաստանի Հանրապետության վարչական դատարան կամ երկամսյա ժամկետում՝ Հանձնաժողով, և դրա բողոքարկումը չի կասեցնում որոշման գործողությունը կամ կատարումը։</w:t>
      </w:r>
    </w:p>
    <w:p w14:paraId="480AAD86" w14:textId="77777777" w:rsidR="009037DE" w:rsidRDefault="009037DE" w:rsidP="001366A3">
      <w:pPr>
        <w:pStyle w:val="a9"/>
        <w:widowControl w:val="0"/>
        <w:numPr>
          <w:ilvl w:val="0"/>
          <w:numId w:val="16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BD7EC4">
        <w:rPr>
          <w:rFonts w:ascii="GHEA Grapalat" w:hAnsi="GHEA Grapalat"/>
          <w:lang w:val="af-ZA"/>
        </w:rPr>
        <w:t>Սույն որոշումն ուժի մեջ է մտնում 202</w:t>
      </w:r>
      <w:r>
        <w:rPr>
          <w:rFonts w:ascii="GHEA Grapalat" w:hAnsi="GHEA Grapalat"/>
          <w:lang w:val="hy-AM"/>
        </w:rPr>
        <w:t>3</w:t>
      </w:r>
      <w:r w:rsidRPr="00BD7EC4">
        <w:rPr>
          <w:rFonts w:ascii="GHEA Grapalat" w:hAnsi="GHEA Grapalat"/>
          <w:lang w:val="af-ZA"/>
        </w:rPr>
        <w:t xml:space="preserve"> թվականի հու</w:t>
      </w:r>
      <w:r w:rsidRPr="00F407BD">
        <w:rPr>
          <w:rFonts w:ascii="GHEA Grapalat" w:hAnsi="GHEA Grapalat"/>
          <w:lang w:val="af-ZA"/>
        </w:rPr>
        <w:t>նվար</w:t>
      </w:r>
      <w:r w:rsidRPr="00BD7EC4">
        <w:rPr>
          <w:rFonts w:ascii="GHEA Grapalat" w:hAnsi="GHEA Grapalat"/>
          <w:lang w:val="af-ZA"/>
        </w:rPr>
        <w:t xml:space="preserve">ի 1-ից և </w:t>
      </w:r>
      <w:r>
        <w:rPr>
          <w:rFonts w:ascii="GHEA Grapalat" w:hAnsi="GHEA Grapalat"/>
          <w:lang w:val="hy-AM"/>
        </w:rPr>
        <w:t xml:space="preserve">սույն որոշման 1-ին կետը </w:t>
      </w:r>
      <w:r w:rsidRPr="00BD7EC4">
        <w:rPr>
          <w:rFonts w:ascii="GHEA Grapalat" w:hAnsi="GHEA Grapalat"/>
          <w:lang w:val="af-ZA"/>
        </w:rPr>
        <w:t>գործում է մինչև 20</w:t>
      </w:r>
      <w:r w:rsidRPr="00F407BD">
        <w:rPr>
          <w:rFonts w:ascii="GHEA Grapalat" w:hAnsi="GHEA Grapalat"/>
          <w:lang w:val="af-ZA"/>
        </w:rPr>
        <w:t>2</w:t>
      </w:r>
      <w:r w:rsidRPr="00BD7EC4">
        <w:rPr>
          <w:rFonts w:ascii="GHEA Grapalat" w:hAnsi="GHEA Grapalat"/>
          <w:lang w:val="af-ZA"/>
        </w:rPr>
        <w:t>3 թվականի հուլիսի 1-ը։</w:t>
      </w:r>
    </w:p>
    <w:p w14:paraId="6A124D97" w14:textId="77777777" w:rsidR="001366A3" w:rsidRDefault="001366A3" w:rsidP="001366A3">
      <w:pPr>
        <w:pStyle w:val="Storagrutun"/>
        <w:rPr>
          <w:rFonts w:ascii="GHEA Grapalat" w:hAnsi="GHEA Grapalat"/>
          <w:b/>
        </w:rPr>
      </w:pPr>
    </w:p>
    <w:p w14:paraId="7C580310" w14:textId="119AB828" w:rsidR="001366A3" w:rsidRDefault="001366A3" w:rsidP="001366A3">
      <w:pPr>
        <w:pStyle w:val="Storagrutun"/>
        <w:rPr>
          <w:rFonts w:ascii="GHEA Grapalat" w:hAnsi="GHEA Grapalat"/>
          <w:b/>
        </w:rPr>
      </w:pPr>
    </w:p>
    <w:p w14:paraId="5DF091B6" w14:textId="1695D257" w:rsidR="009037DE" w:rsidRPr="00C80EA7" w:rsidRDefault="001366A3" w:rsidP="001366A3">
      <w:pPr>
        <w:pStyle w:val="Storagrutun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 xml:space="preserve"> </w:t>
      </w:r>
      <w:r w:rsidR="009037DE" w:rsidRPr="00C80EA7">
        <w:rPr>
          <w:rFonts w:ascii="GHEA Grapalat" w:hAnsi="GHEA Grapalat"/>
          <w:b/>
        </w:rPr>
        <w:t>ՀԱՅԱՍՏԱՆԻ</w:t>
      </w:r>
      <w:r w:rsidR="009037DE" w:rsidRPr="00C80EA7">
        <w:rPr>
          <w:rFonts w:ascii="GHEA Grapalat" w:hAnsi="GHEA Grapalat"/>
          <w:b/>
          <w:lang w:val="af-ZA"/>
        </w:rPr>
        <w:t xml:space="preserve"> </w:t>
      </w:r>
      <w:r w:rsidR="009037DE" w:rsidRPr="00C80EA7">
        <w:rPr>
          <w:rFonts w:ascii="GHEA Grapalat" w:hAnsi="GHEA Grapalat"/>
          <w:b/>
        </w:rPr>
        <w:t>ՀԱՆՐԱՊԵՏՈՒԹՅԱՆ</w:t>
      </w:r>
      <w:r w:rsidR="009037DE" w:rsidRPr="00C80EA7">
        <w:rPr>
          <w:rFonts w:ascii="GHEA Grapalat" w:hAnsi="GHEA Grapalat"/>
          <w:b/>
          <w:lang w:val="af-ZA"/>
        </w:rPr>
        <w:t xml:space="preserve"> </w:t>
      </w:r>
      <w:r w:rsidR="009037DE" w:rsidRPr="00C80EA7">
        <w:rPr>
          <w:rFonts w:ascii="GHEA Grapalat" w:hAnsi="GHEA Grapalat"/>
          <w:b/>
        </w:rPr>
        <w:t>ՀԱՆՐԱՅԻՆ</w:t>
      </w:r>
    </w:p>
    <w:p w14:paraId="7112E2FC" w14:textId="472B246E" w:rsidR="009037DE" w:rsidRPr="00C80EA7" w:rsidRDefault="009037DE" w:rsidP="001366A3">
      <w:pPr>
        <w:pStyle w:val="Storagrutun1"/>
        <w:tabs>
          <w:tab w:val="clear" w:pos="992"/>
          <w:tab w:val="clear" w:pos="7655"/>
        </w:tabs>
        <w:ind w:firstLine="567"/>
        <w:rPr>
          <w:rFonts w:ascii="GHEA Grapalat" w:hAnsi="GHEA Grapalat"/>
          <w:b/>
          <w:lang w:val="af-ZA"/>
        </w:rPr>
      </w:pPr>
      <w:r w:rsidRPr="00C80EA7">
        <w:rPr>
          <w:rFonts w:ascii="GHEA Grapalat" w:hAnsi="GHEA Grapalat"/>
          <w:b/>
        </w:rPr>
        <w:t>ԾԱՌԱՅՈՒԹՅՈՒՆՆԵՐԸ</w:t>
      </w:r>
      <w:r w:rsidRPr="00C80EA7">
        <w:rPr>
          <w:rFonts w:ascii="GHEA Grapalat" w:hAnsi="GHEA Grapalat"/>
          <w:b/>
          <w:lang w:val="af-ZA"/>
        </w:rPr>
        <w:t xml:space="preserve"> </w:t>
      </w:r>
      <w:r w:rsidRPr="00C80EA7">
        <w:rPr>
          <w:rFonts w:ascii="GHEA Grapalat" w:hAnsi="GHEA Grapalat"/>
          <w:b/>
        </w:rPr>
        <w:t>ԿԱՐԳԱՎՈՐՈՂ</w:t>
      </w:r>
    </w:p>
    <w:p w14:paraId="7C9ABEA7" w14:textId="507D3981" w:rsidR="009037DE" w:rsidRPr="00C80EA7" w:rsidRDefault="009037DE" w:rsidP="001366A3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  <w:r w:rsidRPr="00C80EA7">
        <w:rPr>
          <w:rFonts w:ascii="GHEA Grapalat" w:hAnsi="GHEA Grapalat"/>
          <w:b/>
        </w:rPr>
        <w:t>ՀԱՆՁՆԱԺՈՂՈՎԻ</w:t>
      </w:r>
      <w:r w:rsidRPr="00C80EA7">
        <w:rPr>
          <w:rFonts w:ascii="GHEA Grapalat" w:hAnsi="GHEA Grapalat"/>
          <w:b/>
          <w:lang w:val="af-ZA"/>
        </w:rPr>
        <w:t xml:space="preserve"> </w:t>
      </w:r>
      <w:r w:rsidRPr="00C80EA7">
        <w:rPr>
          <w:rFonts w:ascii="GHEA Grapalat" w:hAnsi="GHEA Grapalat"/>
          <w:b/>
        </w:rPr>
        <w:t>ՆԱԽԱԳԱՀ՝</w:t>
      </w:r>
      <w:r w:rsidR="001366A3">
        <w:rPr>
          <w:rFonts w:ascii="GHEA Grapalat" w:hAnsi="GHEA Grapalat"/>
          <w:b/>
          <w:lang w:val="af-ZA"/>
        </w:rPr>
        <w:t xml:space="preserve"> </w:t>
      </w:r>
      <w:r w:rsidR="001366A3">
        <w:rPr>
          <w:rFonts w:ascii="GHEA Grapalat" w:hAnsi="GHEA Grapalat"/>
          <w:b/>
          <w:lang w:val="af-ZA"/>
        </w:rPr>
        <w:tab/>
      </w:r>
      <w:r w:rsidR="001366A3">
        <w:rPr>
          <w:rFonts w:ascii="GHEA Grapalat" w:hAnsi="GHEA Grapalat"/>
          <w:b/>
          <w:lang w:val="af-ZA"/>
        </w:rPr>
        <w:tab/>
      </w:r>
      <w:r w:rsidR="001366A3">
        <w:rPr>
          <w:rFonts w:ascii="GHEA Grapalat" w:hAnsi="GHEA Grapalat"/>
          <w:b/>
          <w:lang w:val="af-ZA"/>
        </w:rPr>
        <w:tab/>
      </w:r>
      <w:r w:rsidR="001366A3">
        <w:rPr>
          <w:rFonts w:ascii="GHEA Grapalat" w:hAnsi="GHEA Grapalat"/>
          <w:b/>
          <w:lang w:val="af-ZA"/>
        </w:rPr>
        <w:tab/>
      </w:r>
      <w:r w:rsidR="001366A3">
        <w:rPr>
          <w:rFonts w:ascii="GHEA Grapalat" w:hAnsi="GHEA Grapalat"/>
          <w:b/>
          <w:lang w:val="af-ZA"/>
        </w:rPr>
        <w:tab/>
      </w:r>
      <w:r w:rsidRPr="00C80EA7">
        <w:rPr>
          <w:rFonts w:ascii="GHEA Grapalat" w:hAnsi="GHEA Grapalat"/>
          <w:b/>
          <w:lang w:val="hy-AM"/>
        </w:rPr>
        <w:t>Գ</w:t>
      </w:r>
      <w:r w:rsidRPr="00C80EA7">
        <w:rPr>
          <w:rFonts w:ascii="GHEA Grapalat" w:hAnsi="GHEA Grapalat"/>
          <w:b/>
          <w:lang w:val="af-ZA"/>
        </w:rPr>
        <w:t>.</w:t>
      </w:r>
      <w:r w:rsidRPr="00C80EA7">
        <w:rPr>
          <w:rFonts w:ascii="GHEA Grapalat" w:hAnsi="GHEA Grapalat"/>
          <w:b/>
          <w:lang w:val="hy-AM"/>
        </w:rPr>
        <w:t xml:space="preserve"> ԲԱՂՐԱՄ</w:t>
      </w:r>
      <w:r w:rsidRPr="00C80EA7">
        <w:rPr>
          <w:rFonts w:ascii="GHEA Grapalat" w:hAnsi="GHEA Grapalat"/>
          <w:b/>
        </w:rPr>
        <w:t>ՅԱՆ</w:t>
      </w:r>
    </w:p>
    <w:p w14:paraId="5790F617" w14:textId="6D8BA6C1" w:rsidR="009037DE" w:rsidRDefault="001366A3" w:rsidP="001366A3">
      <w:pPr>
        <w:pStyle w:val="gam"/>
        <w:tabs>
          <w:tab w:val="clear" w:pos="737"/>
          <w:tab w:val="center" w:pos="0"/>
        </w:tabs>
        <w:rPr>
          <w:rFonts w:ascii="GHEA Grapalat" w:hAnsi="GHEA Grapalat"/>
          <w:szCs w:val="18"/>
        </w:rPr>
      </w:pPr>
      <w:r>
        <w:rPr>
          <w:rFonts w:ascii="GHEA Grapalat" w:hAnsi="GHEA Grapalat"/>
          <w:szCs w:val="18"/>
        </w:rPr>
        <w:t xml:space="preserve"> </w:t>
      </w:r>
    </w:p>
    <w:p w14:paraId="21892929" w14:textId="77777777" w:rsidR="001366A3" w:rsidRDefault="001366A3" w:rsidP="001366A3">
      <w:pPr>
        <w:pStyle w:val="gam"/>
        <w:tabs>
          <w:tab w:val="clear" w:pos="737"/>
          <w:tab w:val="center" w:pos="0"/>
        </w:tabs>
        <w:rPr>
          <w:rFonts w:ascii="GHEA Grapalat" w:hAnsi="GHEA Grapalat"/>
          <w:szCs w:val="18"/>
          <w:lang w:val="hy-AM"/>
        </w:rPr>
      </w:pPr>
    </w:p>
    <w:p w14:paraId="1660BAF1" w14:textId="77777777" w:rsidR="001366A3" w:rsidRDefault="001366A3" w:rsidP="001366A3">
      <w:pPr>
        <w:pStyle w:val="gam"/>
        <w:tabs>
          <w:tab w:val="clear" w:pos="737"/>
          <w:tab w:val="center" w:pos="0"/>
        </w:tabs>
        <w:rPr>
          <w:rFonts w:ascii="GHEA Grapalat" w:hAnsi="GHEA Grapalat"/>
          <w:sz w:val="20"/>
          <w:szCs w:val="20"/>
        </w:rPr>
      </w:pPr>
    </w:p>
    <w:p w14:paraId="6F3DC012" w14:textId="0CB32030" w:rsidR="009037DE" w:rsidRDefault="001366A3" w:rsidP="001366A3">
      <w:pPr>
        <w:pStyle w:val="gam"/>
        <w:tabs>
          <w:tab w:val="clear" w:pos="737"/>
          <w:tab w:val="center" w:pos="0"/>
        </w:tabs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="009037DE" w:rsidRPr="00FF6019">
        <w:rPr>
          <w:rFonts w:ascii="GHEA Grapalat" w:hAnsi="GHEA Grapalat"/>
          <w:sz w:val="20"/>
          <w:szCs w:val="20"/>
        </w:rPr>
        <w:t>ք. Երևան</w:t>
      </w:r>
    </w:p>
    <w:p w14:paraId="1A005EB0" w14:textId="6F13D7A3" w:rsidR="00317499" w:rsidRPr="00317499" w:rsidRDefault="001366A3" w:rsidP="001366A3">
      <w:pPr>
        <w:pStyle w:val="gam"/>
        <w:tabs>
          <w:tab w:val="clear" w:pos="737"/>
          <w:tab w:val="center" w:pos="0"/>
        </w:tabs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="009037DE">
        <w:rPr>
          <w:rFonts w:ascii="GHEA Grapalat" w:hAnsi="GHEA Grapalat"/>
          <w:sz w:val="20"/>
          <w:szCs w:val="20"/>
          <w:lang w:val="hy-AM"/>
        </w:rPr>
        <w:t>23</w:t>
      </w:r>
      <w:r w:rsidR="009037DE" w:rsidRPr="004D7712">
        <w:rPr>
          <w:rFonts w:ascii="GHEA Grapalat" w:hAnsi="GHEA Grapalat"/>
          <w:sz w:val="20"/>
          <w:szCs w:val="20"/>
        </w:rPr>
        <w:t xml:space="preserve"> </w:t>
      </w:r>
      <w:r w:rsidR="009037DE">
        <w:rPr>
          <w:rFonts w:ascii="GHEA Grapalat" w:hAnsi="GHEA Grapalat"/>
          <w:sz w:val="20"/>
          <w:szCs w:val="20"/>
          <w:lang w:val="hy-AM"/>
        </w:rPr>
        <w:t>նոյեմբեր</w:t>
      </w:r>
      <w:r w:rsidR="009037DE" w:rsidRPr="00FF6019">
        <w:rPr>
          <w:rFonts w:ascii="GHEA Grapalat" w:hAnsi="GHEA Grapalat"/>
          <w:sz w:val="20"/>
          <w:szCs w:val="20"/>
        </w:rPr>
        <w:t>ի 2022թ.</w:t>
      </w:r>
    </w:p>
    <w:sectPr w:rsidR="00317499" w:rsidRPr="00317499" w:rsidSect="001366A3">
      <w:headerReference w:type="even" r:id="rId9"/>
      <w:footerReference w:type="even" r:id="rId10"/>
      <w:footerReference w:type="default" r:id="rId11"/>
      <w:pgSz w:w="11906" w:h="16838" w:code="9"/>
      <w:pgMar w:top="142" w:right="907" w:bottom="142" w:left="907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9D34D" w14:textId="77777777" w:rsidR="00EC7403" w:rsidRDefault="00EC7403">
      <w:r>
        <w:separator/>
      </w:r>
    </w:p>
  </w:endnote>
  <w:endnote w:type="continuationSeparator" w:id="0">
    <w:p w14:paraId="2076EB32" w14:textId="77777777" w:rsidR="00EC7403" w:rsidRDefault="00EC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51ACA" w14:textId="77777777" w:rsidR="007B7606" w:rsidRDefault="002B1E6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B7606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A117726" w14:textId="77777777" w:rsidR="007B7606" w:rsidRDefault="007B7606">
    <w:pPr>
      <w:pStyle w:val="a4"/>
      <w:ind w:right="360"/>
    </w:pPr>
  </w:p>
  <w:p w14:paraId="2B14B663" w14:textId="77777777" w:rsidR="007B7606" w:rsidRDefault="007B7606"/>
  <w:p w14:paraId="54A5B5AD" w14:textId="77777777" w:rsidR="007B7606" w:rsidRDefault="007B7606"/>
  <w:p w14:paraId="74379326" w14:textId="77777777" w:rsidR="007B7606" w:rsidRDefault="007B7606"/>
  <w:p w14:paraId="131508D3" w14:textId="77777777" w:rsidR="007B7606" w:rsidRDefault="007B76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330EF" w14:textId="1CA321DC" w:rsidR="007B7606" w:rsidRDefault="002B1E68">
    <w:pPr>
      <w:pStyle w:val="a4"/>
      <w:framePr w:wrap="around" w:vAnchor="text" w:hAnchor="margin" w:xAlign="right" w:y="1"/>
      <w:rPr>
        <w:rStyle w:val="a6"/>
        <w:sz w:val="20"/>
        <w:szCs w:val="20"/>
      </w:rPr>
    </w:pPr>
    <w:r>
      <w:rPr>
        <w:rStyle w:val="a6"/>
        <w:sz w:val="20"/>
        <w:szCs w:val="20"/>
      </w:rPr>
      <w:fldChar w:fldCharType="begin"/>
    </w:r>
    <w:r w:rsidR="007B7606">
      <w:rPr>
        <w:rStyle w:val="a6"/>
        <w:sz w:val="20"/>
        <w:szCs w:val="20"/>
      </w:rPr>
      <w:instrText xml:space="preserve">PAGE  </w:instrText>
    </w:r>
    <w:r>
      <w:rPr>
        <w:rStyle w:val="a6"/>
        <w:sz w:val="20"/>
        <w:szCs w:val="20"/>
      </w:rPr>
      <w:fldChar w:fldCharType="separate"/>
    </w:r>
    <w:r w:rsidR="001F7435">
      <w:rPr>
        <w:rStyle w:val="a6"/>
        <w:noProof/>
        <w:sz w:val="20"/>
        <w:szCs w:val="20"/>
      </w:rPr>
      <w:t>4</w:t>
    </w:r>
    <w:r>
      <w:rPr>
        <w:rStyle w:val="a6"/>
        <w:sz w:val="20"/>
        <w:szCs w:val="20"/>
      </w:rPr>
      <w:fldChar w:fldCharType="end"/>
    </w:r>
  </w:p>
  <w:p w14:paraId="0BA906BC" w14:textId="77777777" w:rsidR="007B7606" w:rsidRDefault="007B7606">
    <w:pPr>
      <w:pStyle w:val="a4"/>
      <w:ind w:right="360"/>
    </w:pPr>
  </w:p>
  <w:p w14:paraId="6E741FD4" w14:textId="77777777" w:rsidR="007B7606" w:rsidRDefault="007B7606"/>
  <w:p w14:paraId="77F5F76E" w14:textId="77777777" w:rsidR="007B7606" w:rsidRDefault="007B7606"/>
  <w:p w14:paraId="32223B10" w14:textId="77777777" w:rsidR="007B7606" w:rsidRDefault="007B7606"/>
  <w:p w14:paraId="66409147" w14:textId="77777777" w:rsidR="007B7606" w:rsidRDefault="007B76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E951C" w14:textId="77777777" w:rsidR="00EC7403" w:rsidRDefault="00EC7403">
      <w:r>
        <w:separator/>
      </w:r>
    </w:p>
  </w:footnote>
  <w:footnote w:type="continuationSeparator" w:id="0">
    <w:p w14:paraId="5A8C27C7" w14:textId="77777777" w:rsidR="00EC7403" w:rsidRDefault="00EC7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AF42" w14:textId="77777777" w:rsidR="007B7606" w:rsidRDefault="007B7606"/>
  <w:p w14:paraId="66FE47F9" w14:textId="77777777" w:rsidR="007B7606" w:rsidRDefault="007B7606"/>
  <w:p w14:paraId="441C02DC" w14:textId="77777777" w:rsidR="007B7606" w:rsidRDefault="007B7606"/>
  <w:p w14:paraId="01A67EE1" w14:textId="77777777" w:rsidR="007B7606" w:rsidRDefault="007B76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454A"/>
    <w:multiLevelType w:val="hybridMultilevel"/>
    <w:tmpl w:val="8CE83CFC"/>
    <w:lvl w:ilvl="0" w:tplc="14E2937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CB808040">
      <w:start w:val="2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0FF6746D"/>
    <w:multiLevelType w:val="hybridMultilevel"/>
    <w:tmpl w:val="8EF4D416"/>
    <w:lvl w:ilvl="0" w:tplc="0419000F">
      <w:start w:val="1"/>
      <w:numFmt w:val="decimal"/>
      <w:lvlText w:val="%1."/>
      <w:lvlJc w:val="left"/>
      <w:pPr>
        <w:tabs>
          <w:tab w:val="num" w:pos="902"/>
        </w:tabs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</w:lvl>
  </w:abstractNum>
  <w:abstractNum w:abstractNumId="2" w15:restartNumberingAfterBreak="0">
    <w:nsid w:val="17815712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FD79BE"/>
    <w:multiLevelType w:val="hybridMultilevel"/>
    <w:tmpl w:val="6C0C7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80D1C"/>
    <w:multiLevelType w:val="multilevel"/>
    <w:tmpl w:val="53C045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DE4573D"/>
    <w:multiLevelType w:val="hybridMultilevel"/>
    <w:tmpl w:val="AC9A328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17B3131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8C30AE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8C6EED"/>
    <w:multiLevelType w:val="hybridMultilevel"/>
    <w:tmpl w:val="2D2AFA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4C96AF18">
      <w:start w:val="1"/>
      <w:numFmt w:val="decimal"/>
      <w:lvlText w:val="%2)"/>
      <w:lvlJc w:val="left"/>
      <w:pPr>
        <w:tabs>
          <w:tab w:val="num" w:pos="1665"/>
        </w:tabs>
        <w:ind w:left="166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B616DF7"/>
    <w:multiLevelType w:val="hybridMultilevel"/>
    <w:tmpl w:val="ECF898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20DDB"/>
    <w:multiLevelType w:val="multilevel"/>
    <w:tmpl w:val="DE8C34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77710F"/>
    <w:multiLevelType w:val="hybridMultilevel"/>
    <w:tmpl w:val="31980E7A"/>
    <w:lvl w:ilvl="0" w:tplc="14E293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4"/>
  </w:num>
  <w:num w:numId="11">
    <w:abstractNumId w:val="4"/>
  </w:num>
  <w:num w:numId="12">
    <w:abstractNumId w:val="2"/>
  </w:num>
  <w:num w:numId="13">
    <w:abstractNumId w:val="0"/>
  </w:num>
  <w:num w:numId="14">
    <w:abstractNumId w:val="12"/>
  </w:num>
  <w:num w:numId="15">
    <w:abstractNumId w:val="7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976"/>
    <w:rsid w:val="0000203E"/>
    <w:rsid w:val="00002574"/>
    <w:rsid w:val="00015992"/>
    <w:rsid w:val="00020A58"/>
    <w:rsid w:val="00021297"/>
    <w:rsid w:val="00021B16"/>
    <w:rsid w:val="00042A10"/>
    <w:rsid w:val="00056656"/>
    <w:rsid w:val="0005688E"/>
    <w:rsid w:val="000937D2"/>
    <w:rsid w:val="000A1AE6"/>
    <w:rsid w:val="000E7282"/>
    <w:rsid w:val="001366A3"/>
    <w:rsid w:val="001623BF"/>
    <w:rsid w:val="00176F91"/>
    <w:rsid w:val="00186FFB"/>
    <w:rsid w:val="001A7BAD"/>
    <w:rsid w:val="001B08C7"/>
    <w:rsid w:val="001E432D"/>
    <w:rsid w:val="001F1B15"/>
    <w:rsid w:val="001F2B24"/>
    <w:rsid w:val="001F304B"/>
    <w:rsid w:val="001F701E"/>
    <w:rsid w:val="001F7435"/>
    <w:rsid w:val="00213F4B"/>
    <w:rsid w:val="00221824"/>
    <w:rsid w:val="002307C1"/>
    <w:rsid w:val="00232CD3"/>
    <w:rsid w:val="00252CE8"/>
    <w:rsid w:val="00260DD4"/>
    <w:rsid w:val="0027087A"/>
    <w:rsid w:val="00277087"/>
    <w:rsid w:val="00284A5B"/>
    <w:rsid w:val="002A366C"/>
    <w:rsid w:val="002B1E68"/>
    <w:rsid w:val="002D29F5"/>
    <w:rsid w:val="00301681"/>
    <w:rsid w:val="003062E4"/>
    <w:rsid w:val="00317499"/>
    <w:rsid w:val="00324E56"/>
    <w:rsid w:val="00342158"/>
    <w:rsid w:val="00375FD3"/>
    <w:rsid w:val="00377F38"/>
    <w:rsid w:val="003853F3"/>
    <w:rsid w:val="0039108D"/>
    <w:rsid w:val="003C069C"/>
    <w:rsid w:val="003D4DDD"/>
    <w:rsid w:val="003E3BDD"/>
    <w:rsid w:val="003E468E"/>
    <w:rsid w:val="00417ABB"/>
    <w:rsid w:val="00421A14"/>
    <w:rsid w:val="004232CB"/>
    <w:rsid w:val="00423C61"/>
    <w:rsid w:val="00444F86"/>
    <w:rsid w:val="0045768C"/>
    <w:rsid w:val="00463AA7"/>
    <w:rsid w:val="00464C7D"/>
    <w:rsid w:val="004803C3"/>
    <w:rsid w:val="004C0C58"/>
    <w:rsid w:val="005039AD"/>
    <w:rsid w:val="00530A16"/>
    <w:rsid w:val="0054188B"/>
    <w:rsid w:val="00560666"/>
    <w:rsid w:val="00567005"/>
    <w:rsid w:val="00576779"/>
    <w:rsid w:val="005A75D5"/>
    <w:rsid w:val="005B300D"/>
    <w:rsid w:val="005B3BFC"/>
    <w:rsid w:val="005E53A0"/>
    <w:rsid w:val="0060061A"/>
    <w:rsid w:val="006065DB"/>
    <w:rsid w:val="0061504B"/>
    <w:rsid w:val="00625A1B"/>
    <w:rsid w:val="00636DF8"/>
    <w:rsid w:val="00647C4F"/>
    <w:rsid w:val="00655E88"/>
    <w:rsid w:val="00683D4E"/>
    <w:rsid w:val="006A1CCB"/>
    <w:rsid w:val="006B0BC0"/>
    <w:rsid w:val="006C1F1B"/>
    <w:rsid w:val="006D08D3"/>
    <w:rsid w:val="006E475A"/>
    <w:rsid w:val="007077C9"/>
    <w:rsid w:val="007242A8"/>
    <w:rsid w:val="0077414C"/>
    <w:rsid w:val="007762BF"/>
    <w:rsid w:val="00787AD0"/>
    <w:rsid w:val="00794626"/>
    <w:rsid w:val="007A7118"/>
    <w:rsid w:val="007B567B"/>
    <w:rsid w:val="007B7606"/>
    <w:rsid w:val="007C29B5"/>
    <w:rsid w:val="007C2DFF"/>
    <w:rsid w:val="007E200F"/>
    <w:rsid w:val="0080134D"/>
    <w:rsid w:val="008079D7"/>
    <w:rsid w:val="00826CA6"/>
    <w:rsid w:val="00867687"/>
    <w:rsid w:val="008725DD"/>
    <w:rsid w:val="008A6D5F"/>
    <w:rsid w:val="008B2976"/>
    <w:rsid w:val="008B7BEA"/>
    <w:rsid w:val="008C2F99"/>
    <w:rsid w:val="008E252B"/>
    <w:rsid w:val="008E32A6"/>
    <w:rsid w:val="00901D38"/>
    <w:rsid w:val="009037DE"/>
    <w:rsid w:val="00920037"/>
    <w:rsid w:val="0092326F"/>
    <w:rsid w:val="0092620B"/>
    <w:rsid w:val="00942868"/>
    <w:rsid w:val="009504FC"/>
    <w:rsid w:val="00973C64"/>
    <w:rsid w:val="00980B6B"/>
    <w:rsid w:val="009A5559"/>
    <w:rsid w:val="009B14FB"/>
    <w:rsid w:val="009B5D5F"/>
    <w:rsid w:val="00A0462F"/>
    <w:rsid w:val="00A07F12"/>
    <w:rsid w:val="00A14A10"/>
    <w:rsid w:val="00A25857"/>
    <w:rsid w:val="00A2751A"/>
    <w:rsid w:val="00A301F7"/>
    <w:rsid w:val="00A54A75"/>
    <w:rsid w:val="00A70477"/>
    <w:rsid w:val="00AA6221"/>
    <w:rsid w:val="00AA79E2"/>
    <w:rsid w:val="00AD772B"/>
    <w:rsid w:val="00AF6370"/>
    <w:rsid w:val="00B106E4"/>
    <w:rsid w:val="00B650C2"/>
    <w:rsid w:val="00B77392"/>
    <w:rsid w:val="00B81050"/>
    <w:rsid w:val="00BB2852"/>
    <w:rsid w:val="00BE1D6C"/>
    <w:rsid w:val="00BF7756"/>
    <w:rsid w:val="00C02116"/>
    <w:rsid w:val="00C21B6F"/>
    <w:rsid w:val="00C42B04"/>
    <w:rsid w:val="00C80EA7"/>
    <w:rsid w:val="00C81F7A"/>
    <w:rsid w:val="00C95AB3"/>
    <w:rsid w:val="00CB7971"/>
    <w:rsid w:val="00CC14D8"/>
    <w:rsid w:val="00CC6A82"/>
    <w:rsid w:val="00CC7F68"/>
    <w:rsid w:val="00CE685E"/>
    <w:rsid w:val="00D100A2"/>
    <w:rsid w:val="00D5653D"/>
    <w:rsid w:val="00DF1F13"/>
    <w:rsid w:val="00DF426C"/>
    <w:rsid w:val="00E00A52"/>
    <w:rsid w:val="00E10F33"/>
    <w:rsid w:val="00E33D77"/>
    <w:rsid w:val="00E55910"/>
    <w:rsid w:val="00E66E4D"/>
    <w:rsid w:val="00E759C5"/>
    <w:rsid w:val="00EA0AF3"/>
    <w:rsid w:val="00EA1FED"/>
    <w:rsid w:val="00EB48DE"/>
    <w:rsid w:val="00EC7403"/>
    <w:rsid w:val="00ED524C"/>
    <w:rsid w:val="00EE7841"/>
    <w:rsid w:val="00EF5979"/>
    <w:rsid w:val="00F21877"/>
    <w:rsid w:val="00F24540"/>
    <w:rsid w:val="00F44CF7"/>
    <w:rsid w:val="00F67B94"/>
    <w:rsid w:val="00F67F01"/>
    <w:rsid w:val="00F72EA5"/>
    <w:rsid w:val="00F83CA8"/>
    <w:rsid w:val="00F87685"/>
    <w:rsid w:val="00FA0BEA"/>
    <w:rsid w:val="00FC3B64"/>
    <w:rsid w:val="00FD3244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4A2B3"/>
  <w15:docId w15:val="{02957484-19BF-4121-8CC2-B86304D1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29F5"/>
    <w:rPr>
      <w:sz w:val="24"/>
      <w:szCs w:val="24"/>
    </w:rPr>
  </w:style>
  <w:style w:type="paragraph" w:styleId="1">
    <w:name w:val="heading 1"/>
    <w:basedOn w:val="a"/>
    <w:next w:val="a"/>
    <w:qFormat/>
    <w:rsid w:val="002D29F5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2">
    <w:name w:val="heading 2"/>
    <w:basedOn w:val="a"/>
    <w:next w:val="a"/>
    <w:qFormat/>
    <w:rsid w:val="002D29F5"/>
    <w:pPr>
      <w:keepNext/>
      <w:outlineLvl w:val="1"/>
    </w:pPr>
    <w:rPr>
      <w:rFonts w:ascii="ArTarumianTimes" w:hAnsi="ArTarumianTimes"/>
      <w:sz w:val="28"/>
      <w:szCs w:val="28"/>
      <w:lang w:val="en-US"/>
    </w:rPr>
  </w:style>
  <w:style w:type="paragraph" w:styleId="5">
    <w:name w:val="heading 5"/>
    <w:basedOn w:val="a"/>
    <w:next w:val="a"/>
    <w:qFormat/>
    <w:rsid w:val="002D29F5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29F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2D29F5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2D29F5"/>
    <w:pPr>
      <w:ind w:left="1092" w:hanging="350"/>
    </w:pPr>
  </w:style>
  <w:style w:type="paragraph" w:customStyle="1" w:styleId="voroshmanbody">
    <w:name w:val="voroshman body"/>
    <w:basedOn w:val="a"/>
    <w:rsid w:val="002D29F5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a5">
    <w:name w:val="Title"/>
    <w:basedOn w:val="a"/>
    <w:qFormat/>
    <w:rsid w:val="002D29F5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2D29F5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2D29F5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2D29F5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a5"/>
    <w:rsid w:val="002D29F5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2D29F5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a6">
    <w:name w:val="page number"/>
    <w:basedOn w:val="a0"/>
    <w:rsid w:val="002D29F5"/>
  </w:style>
  <w:style w:type="paragraph" w:customStyle="1" w:styleId="voroshum1">
    <w:name w:val="voroshum 1"/>
    <w:basedOn w:val="voroshum"/>
    <w:rsid w:val="002D29F5"/>
    <w:pPr>
      <w:spacing w:before="0"/>
    </w:pPr>
  </w:style>
  <w:style w:type="paragraph" w:customStyle="1" w:styleId="voroshum10">
    <w:name w:val="voroshum1"/>
    <w:basedOn w:val="voroshum"/>
    <w:rsid w:val="002D29F5"/>
    <w:pPr>
      <w:spacing w:before="0"/>
    </w:pPr>
  </w:style>
  <w:style w:type="paragraph" w:customStyle="1" w:styleId="gam">
    <w:name w:val="gam"/>
    <w:basedOn w:val="a"/>
    <w:rsid w:val="002D29F5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2D29F5"/>
    <w:pPr>
      <w:spacing w:before="120"/>
    </w:pPr>
  </w:style>
  <w:style w:type="paragraph" w:customStyle="1" w:styleId="Storagrutun">
    <w:name w:val="Storagrutun"/>
    <w:basedOn w:val="a"/>
    <w:autoRedefine/>
    <w:rsid w:val="00C42B04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2D29F5"/>
    <w:pPr>
      <w:tabs>
        <w:tab w:val="left" w:pos="992"/>
        <w:tab w:val="left" w:pos="7655"/>
      </w:tabs>
    </w:pPr>
  </w:style>
  <w:style w:type="paragraph" w:styleId="a7">
    <w:name w:val="Balloon Text"/>
    <w:basedOn w:val="a"/>
    <w:semiHidden/>
    <w:rsid w:val="002D29F5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ED524C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903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1020</Words>
  <Characters>5820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lastModifiedBy>Smbat Aghababyan</cp:lastModifiedBy>
  <cp:revision>14</cp:revision>
  <cp:lastPrinted>2022-11-23T08:56:00Z</cp:lastPrinted>
  <dcterms:created xsi:type="dcterms:W3CDTF">2021-08-03T10:59:00Z</dcterms:created>
  <dcterms:modified xsi:type="dcterms:W3CDTF">2022-11-30T07:49:00Z</dcterms:modified>
</cp:coreProperties>
</file>