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A635D" w14:textId="13F3951B" w:rsidR="00695517" w:rsidRPr="000F1DF5" w:rsidRDefault="000F1DF5">
      <w:pPr>
        <w:pStyle w:val="600"/>
        <w:tabs>
          <w:tab w:val="left" w:pos="90"/>
          <w:tab w:val="left" w:pos="900"/>
          <w:tab w:val="left" w:pos="7890"/>
          <w:tab w:val="left" w:pos="9639"/>
        </w:tabs>
        <w:ind w:right="-540"/>
        <w:jc w:val="right"/>
        <w:rPr>
          <w:rFonts w:ascii="GHEA Grapalat" w:hAnsi="GHEA Grapalat"/>
          <w:color w:val="FFFFFF" w:themeColor="background1"/>
          <w:lang w:val="hy-AM"/>
        </w:rPr>
      </w:pPr>
      <w:r w:rsidRPr="00FD11F2">
        <w:rPr>
          <w:rFonts w:ascii="GHEA Grapalat" w:hAnsi="GHEA Grapalat" w:cs="Sylfaen"/>
          <w:noProof/>
          <w:color w:val="FFFFFF" w:themeColor="background1"/>
          <w:lang w:eastAsia="en-US"/>
        </w:rPr>
        <mc:AlternateContent>
          <mc:Choice Requires="wps">
            <w:drawing>
              <wp:anchor distT="0" distB="0" distL="114300" distR="114300" simplePos="0" relativeHeight="251661312" behindDoc="0" locked="0" layoutInCell="1" allowOverlap="1" wp14:anchorId="1F680366" wp14:editId="7BF88B90">
                <wp:simplePos x="0" y="0"/>
                <wp:positionH relativeFrom="column">
                  <wp:posOffset>-461010</wp:posOffset>
                </wp:positionH>
                <wp:positionV relativeFrom="paragraph">
                  <wp:posOffset>-60325</wp:posOffset>
                </wp:positionV>
                <wp:extent cx="2266950" cy="3886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88620"/>
                        </a:xfrm>
                        <a:prstGeom prst="rect">
                          <a:avLst/>
                        </a:prstGeom>
                        <a:solidFill>
                          <a:srgbClr val="FFFFFF"/>
                        </a:solidFill>
                        <a:ln>
                          <a:noFill/>
                        </a:ln>
                      </wps:spPr>
                      <wps:txbx>
                        <w:txbxContent>
                          <w:p w14:paraId="3225CAFD" w14:textId="2FEFED42" w:rsidR="000F1DF5" w:rsidRPr="00FD11F2" w:rsidRDefault="000F1DF5" w:rsidP="000F1DF5">
                            <w:pPr>
                              <w:rPr>
                                <w:b/>
                                <w:sz w:val="32"/>
                                <w:szCs w:val="32"/>
                                <w:lang w:val="hy-AM"/>
                              </w:rPr>
                            </w:pPr>
                            <w:r w:rsidRPr="00FD11F2">
                              <w:rPr>
                                <w:rFonts w:ascii="GHEA Grapalat" w:hAnsi="GHEA Grapalat"/>
                                <w:b/>
                                <w:sz w:val="32"/>
                                <w:szCs w:val="32"/>
                              </w:rPr>
                              <w:t>600.0</w:t>
                            </w:r>
                            <w:r>
                              <w:rPr>
                                <w:rFonts w:ascii="GHEA Grapalat" w:hAnsi="GHEA Grapalat"/>
                                <w:b/>
                                <w:sz w:val="32"/>
                                <w:szCs w:val="32"/>
                              </w:rPr>
                              <w:t>24</w:t>
                            </w:r>
                            <w:r>
                              <w:rPr>
                                <w:rFonts w:ascii="GHEA Grapalat" w:hAnsi="GHEA Grapalat"/>
                                <w:b/>
                                <w:sz w:val="32"/>
                                <w:szCs w:val="32"/>
                                <w:lang w:val="hy-AM"/>
                              </w:rPr>
                              <w:t>3</w:t>
                            </w:r>
                            <w:r w:rsidRPr="00FD11F2">
                              <w:rPr>
                                <w:rFonts w:ascii="GHEA Grapalat" w:hAnsi="GHEA Grapalat"/>
                                <w:b/>
                                <w:sz w:val="32"/>
                                <w:szCs w:val="32"/>
                              </w:rPr>
                              <w:t>.1</w:t>
                            </w:r>
                            <w:r>
                              <w:rPr>
                                <w:rFonts w:ascii="GHEA Grapalat" w:hAnsi="GHEA Grapalat"/>
                                <w:b/>
                                <w:sz w:val="32"/>
                                <w:szCs w:val="32"/>
                              </w:rPr>
                              <w:t>7</w:t>
                            </w:r>
                            <w:r w:rsidRPr="00FD11F2">
                              <w:rPr>
                                <w:rFonts w:ascii="GHEA Grapalat" w:hAnsi="GHEA Grapalat"/>
                                <w:b/>
                                <w:sz w:val="32"/>
                                <w:szCs w:val="32"/>
                              </w:rPr>
                              <w:t>.0</w:t>
                            </w:r>
                            <w:r>
                              <w:rPr>
                                <w:rFonts w:ascii="GHEA Grapalat" w:hAnsi="GHEA Grapalat"/>
                                <w:b/>
                                <w:sz w:val="32"/>
                                <w:szCs w:val="32"/>
                              </w:rPr>
                              <w:t>7</w:t>
                            </w:r>
                            <w:r w:rsidRPr="00FD11F2">
                              <w:rPr>
                                <w:rFonts w:ascii="GHEA Grapalat" w:hAnsi="GHEA Grapalat"/>
                                <w:b/>
                                <w:sz w:val="32"/>
                                <w:szCs w:val="3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3pt;margin-top:-4.75pt;width:178.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" stroked="f">
                <v:textbox>
                  <w:txbxContent>
                    <w:p w14:paraId="3225CAFD" w14:textId="2FEFED42" w:rsidR="000F1DF5" w:rsidRPr="00FD11F2" w:rsidRDefault="000F1DF5" w:rsidP="000F1DF5">
                      <w:pPr>
                        <w:rPr>
                          <w:b/>
                          <w:sz w:val="32"/>
                          <w:szCs w:val="32"/>
                          <w:lang w:val="hy-AM"/>
                        </w:rPr>
                      </w:pPr>
                      <w:r w:rsidRPr="00FD11F2">
                        <w:rPr>
                          <w:rFonts w:ascii="GHEA Grapalat" w:hAnsi="GHEA Grapalat"/>
                          <w:b/>
                          <w:sz w:val="32"/>
                          <w:szCs w:val="32"/>
                        </w:rPr>
                        <w:t>600.0</w:t>
                      </w:r>
                      <w:r>
                        <w:rPr>
                          <w:rFonts w:ascii="GHEA Grapalat" w:hAnsi="GHEA Grapalat"/>
                          <w:b/>
                          <w:sz w:val="32"/>
                          <w:szCs w:val="32"/>
                        </w:rPr>
                        <w:t>24</w:t>
                      </w:r>
                      <w:r>
                        <w:rPr>
                          <w:rFonts w:ascii="GHEA Grapalat" w:hAnsi="GHEA Grapalat"/>
                          <w:b/>
                          <w:sz w:val="32"/>
                          <w:szCs w:val="32"/>
                          <w:lang w:val="hy-AM"/>
                        </w:rPr>
                        <w:t>3</w:t>
                      </w:r>
                      <w:r w:rsidRPr="00FD11F2">
                        <w:rPr>
                          <w:rFonts w:ascii="GHEA Grapalat" w:hAnsi="GHEA Grapalat"/>
                          <w:b/>
                          <w:sz w:val="32"/>
                          <w:szCs w:val="32"/>
                        </w:rPr>
                        <w:t>.1</w:t>
                      </w:r>
                      <w:r>
                        <w:rPr>
                          <w:rFonts w:ascii="GHEA Grapalat" w:hAnsi="GHEA Grapalat"/>
                          <w:b/>
                          <w:sz w:val="32"/>
                          <w:szCs w:val="32"/>
                        </w:rPr>
                        <w:t>7</w:t>
                      </w:r>
                      <w:r w:rsidRPr="00FD11F2">
                        <w:rPr>
                          <w:rFonts w:ascii="GHEA Grapalat" w:hAnsi="GHEA Grapalat"/>
                          <w:b/>
                          <w:sz w:val="32"/>
                          <w:szCs w:val="32"/>
                        </w:rPr>
                        <w:t>.0</w:t>
                      </w:r>
                      <w:r>
                        <w:rPr>
                          <w:rFonts w:ascii="GHEA Grapalat" w:hAnsi="GHEA Grapalat"/>
                          <w:b/>
                          <w:sz w:val="32"/>
                          <w:szCs w:val="32"/>
                        </w:rPr>
                        <w:t>7</w:t>
                      </w:r>
                      <w:r w:rsidRPr="00FD11F2">
                        <w:rPr>
                          <w:rFonts w:ascii="GHEA Grapalat" w:hAnsi="GHEA Grapalat"/>
                          <w:b/>
                          <w:sz w:val="32"/>
                          <w:szCs w:val="32"/>
                        </w:rPr>
                        <w:t>.24</w:t>
                      </w:r>
                    </w:p>
                  </w:txbxContent>
                </v:textbox>
              </v:shape>
            </w:pict>
          </mc:Fallback>
        </mc:AlternateContent>
      </w:r>
      <w:r w:rsidR="00CA7B7E" w:rsidRPr="000F1DF5">
        <w:rPr>
          <w:rFonts w:ascii="GHEA Grapalat" w:hAnsi="GHEA Grapalat"/>
          <w:bCs/>
          <w:color w:val="FFFFFF" w:themeColor="background1"/>
          <w:sz w:val="24"/>
          <w:szCs w:val="24"/>
          <w:lang w:val="hy-AM"/>
        </w:rPr>
        <w:t>ՆԱԽԱԳԻԾ</w:t>
      </w:r>
    </w:p>
    <w:p w14:paraId="08F2B1DE" w14:textId="6170E801" w:rsidR="00695517" w:rsidRDefault="00695517">
      <w:pPr>
        <w:pStyle w:val="600"/>
        <w:tabs>
          <w:tab w:val="left" w:pos="90"/>
          <w:tab w:val="left" w:pos="4820"/>
          <w:tab w:val="left" w:pos="9639"/>
        </w:tabs>
        <w:ind w:right="-540"/>
        <w:jc w:val="center"/>
        <w:rPr>
          <w:rFonts w:ascii="GHEA Grapalat" w:hAnsi="GHEA Grapalat"/>
          <w:lang w:eastAsia="en-US"/>
        </w:rPr>
      </w:pPr>
    </w:p>
    <w:p w14:paraId="2431F972" w14:textId="43815085" w:rsidR="00695517" w:rsidRDefault="00D667A5">
      <w:pPr>
        <w:pStyle w:val="600"/>
        <w:tabs>
          <w:tab w:val="left" w:pos="90"/>
          <w:tab w:val="left" w:pos="9639"/>
        </w:tabs>
        <w:ind w:right="-540"/>
        <w:jc w:val="center"/>
        <w:rPr>
          <w:rFonts w:ascii="GHEA Grapalat" w:hAnsi="GHEA Grapalat"/>
          <w:lang w:eastAsia="en-US"/>
        </w:rPr>
      </w:pPr>
      <w:r>
        <w:rPr>
          <w:rFonts w:ascii="GHEA Grapalat" w:hAnsi="GHEA Grapalat"/>
          <w:lang w:eastAsia="en-US"/>
        </w:rPr>
        <w:pict w14:anchorId="619E4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45pt;margin-top:11.4pt;width:80.35pt;height:75.35pt;z-index:251659264;mso-wrap-distance-left:9pt;mso-wrap-distance-right:9pt;mso-width-relative:page;mso-height-relative:page"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w:pict>
      </w:r>
    </w:p>
    <w:p w14:paraId="6E50FFEE" w14:textId="77777777" w:rsidR="003A56E1" w:rsidRDefault="003A56E1">
      <w:pPr>
        <w:pStyle w:val="600"/>
        <w:tabs>
          <w:tab w:val="left" w:pos="90"/>
          <w:tab w:val="left" w:pos="9639"/>
        </w:tabs>
        <w:ind w:right="-540"/>
        <w:jc w:val="center"/>
        <w:rPr>
          <w:rFonts w:ascii="GHEA Grapalat" w:hAnsi="GHEA Grapalat"/>
          <w:lang w:eastAsia="en-US"/>
        </w:rPr>
      </w:pPr>
    </w:p>
    <w:p w14:paraId="2C3B48AE" w14:textId="77777777" w:rsidR="00695517" w:rsidRDefault="00695517">
      <w:pPr>
        <w:pStyle w:val="600"/>
        <w:tabs>
          <w:tab w:val="left" w:pos="90"/>
          <w:tab w:val="left" w:pos="9639"/>
        </w:tabs>
        <w:ind w:right="-540"/>
        <w:jc w:val="center"/>
        <w:rPr>
          <w:rFonts w:ascii="GHEA Grapalat" w:hAnsi="GHEA Grapalat"/>
          <w:lang w:eastAsia="en-US"/>
        </w:rPr>
      </w:pPr>
    </w:p>
    <w:p w14:paraId="796012E0" w14:textId="77777777" w:rsidR="00695517" w:rsidRDefault="00695517">
      <w:pPr>
        <w:pStyle w:val="600"/>
        <w:tabs>
          <w:tab w:val="left" w:pos="90"/>
          <w:tab w:val="left" w:pos="9639"/>
        </w:tabs>
        <w:ind w:right="-540"/>
        <w:jc w:val="center"/>
        <w:rPr>
          <w:rFonts w:ascii="GHEA Grapalat" w:hAnsi="GHEA Grapalat"/>
        </w:rPr>
      </w:pPr>
    </w:p>
    <w:p w14:paraId="75C10924" w14:textId="77777777" w:rsidR="00695517" w:rsidRDefault="00695517">
      <w:pPr>
        <w:pStyle w:val="voroshum"/>
        <w:tabs>
          <w:tab w:val="left" w:pos="90"/>
        </w:tabs>
        <w:spacing w:before="0"/>
        <w:ind w:right="-540"/>
        <w:rPr>
          <w:rFonts w:ascii="GHEA Grapalat" w:hAnsi="GHEA Grapalat"/>
        </w:rPr>
      </w:pPr>
    </w:p>
    <w:p w14:paraId="0988AE55" w14:textId="77777777" w:rsidR="00695517" w:rsidRDefault="00CA7B7E">
      <w:pPr>
        <w:pStyle w:val="voroshum"/>
        <w:tabs>
          <w:tab w:val="left" w:pos="90"/>
        </w:tabs>
        <w:spacing w:before="0"/>
        <w:ind w:right="-540"/>
        <w:rPr>
          <w:rFonts w:ascii="GHEA Grapalat" w:hAnsi="GHEA Grapalat"/>
        </w:rPr>
      </w:pPr>
      <w:r>
        <w:rPr>
          <w:rFonts w:ascii="GHEA Grapalat" w:hAnsi="GHEA Grapalat"/>
        </w:rPr>
        <w:t>ՀԱՅԱՍՏԱՆԻ ՀԱՆՐԱՊԵՏՈՒԹՅԱՆ</w:t>
      </w:r>
      <w:r>
        <w:rPr>
          <w:rFonts w:ascii="GHEA Grapalat" w:hAnsi="GHEA Grapalat"/>
        </w:rPr>
        <w:br/>
        <w:t>ՀԱՆՐԱՅԻՆ ԾԱՌԱՅՈՒԹՅՈՒՆՆԵՐԸ ԿԱՐԳԱՎՈՐՈՂ ՀԱՆՁՆԱԺՈՂՈՎ</w:t>
      </w:r>
    </w:p>
    <w:p w14:paraId="5B9496EB" w14:textId="77777777" w:rsidR="00695517" w:rsidRDefault="00CA7B7E">
      <w:pPr>
        <w:pStyle w:val="voroshum2"/>
        <w:tabs>
          <w:tab w:val="left" w:pos="90"/>
        </w:tabs>
        <w:ind w:right="-540"/>
        <w:rPr>
          <w:rFonts w:ascii="GHEA Grapalat" w:hAnsi="GHEA Grapalat"/>
          <w:sz w:val="32"/>
          <w:szCs w:val="32"/>
        </w:rPr>
      </w:pPr>
      <w:r>
        <w:rPr>
          <w:rFonts w:ascii="GHEA Grapalat" w:hAnsi="GHEA Grapalat"/>
          <w:sz w:val="32"/>
          <w:szCs w:val="32"/>
        </w:rPr>
        <w:t>Ո Ր Ո Շ Ո</w:t>
      </w:r>
      <w:r>
        <w:rPr>
          <w:rFonts w:ascii="GHEA Grapalat" w:hAnsi="GHEA Grapalat"/>
          <w:sz w:val="32"/>
          <w:szCs w:val="32"/>
          <w:lang w:val="hy-AM"/>
        </w:rPr>
        <w:t xml:space="preserve"> </w:t>
      </w:r>
      <w:r>
        <w:rPr>
          <w:rFonts w:ascii="GHEA Grapalat" w:hAnsi="GHEA Grapalat"/>
          <w:sz w:val="32"/>
          <w:szCs w:val="32"/>
        </w:rPr>
        <w:t>Ւ Մ</w:t>
      </w:r>
    </w:p>
    <w:p w14:paraId="6E6E9D5E" w14:textId="77777777" w:rsidR="00695517" w:rsidRDefault="00695517">
      <w:pPr>
        <w:pStyle w:val="voroshum2"/>
        <w:tabs>
          <w:tab w:val="left" w:pos="90"/>
        </w:tabs>
        <w:spacing w:before="0"/>
        <w:ind w:right="-540"/>
        <w:rPr>
          <w:rFonts w:ascii="GHEA Grapalat" w:hAnsi="GHEA Grapalat"/>
          <w:sz w:val="20"/>
          <w:szCs w:val="20"/>
        </w:rPr>
      </w:pPr>
    </w:p>
    <w:p w14:paraId="249823D9" w14:textId="54923D01" w:rsidR="00695517" w:rsidRDefault="000F1DF5">
      <w:pPr>
        <w:pStyle w:val="data"/>
        <w:tabs>
          <w:tab w:val="left" w:pos="90"/>
        </w:tabs>
        <w:spacing w:after="0" w:line="240" w:lineRule="auto"/>
        <w:ind w:right="-540"/>
        <w:rPr>
          <w:rFonts w:ascii="GHEA Grapalat" w:hAnsi="GHEA Grapalat"/>
          <w:sz w:val="24"/>
          <w:szCs w:val="24"/>
        </w:rPr>
      </w:pPr>
      <w:r>
        <w:rPr>
          <w:rFonts w:ascii="GHEA Grapalat" w:hAnsi="GHEA Grapalat"/>
          <w:sz w:val="24"/>
          <w:szCs w:val="24"/>
          <w:lang w:val="hy-AM"/>
        </w:rPr>
        <w:t xml:space="preserve">17 հուլիսի </w:t>
      </w:r>
      <w:r w:rsidR="00CA7B7E">
        <w:rPr>
          <w:rFonts w:ascii="GHEA Grapalat" w:hAnsi="GHEA Grapalat"/>
          <w:sz w:val="24"/>
          <w:szCs w:val="24"/>
        </w:rPr>
        <w:t xml:space="preserve">2024 </w:t>
      </w:r>
      <w:proofErr w:type="spellStart"/>
      <w:r w:rsidR="00CA7B7E">
        <w:rPr>
          <w:rFonts w:ascii="GHEA Grapalat" w:hAnsi="GHEA Grapalat"/>
          <w:sz w:val="24"/>
          <w:szCs w:val="24"/>
        </w:rPr>
        <w:t>թվականի</w:t>
      </w:r>
      <w:proofErr w:type="spellEnd"/>
      <w:r w:rsidR="00CA7B7E">
        <w:rPr>
          <w:rFonts w:ascii="GHEA Grapalat" w:hAnsi="GHEA Grapalat"/>
          <w:sz w:val="24"/>
          <w:szCs w:val="24"/>
        </w:rPr>
        <w:t xml:space="preserve"> №</w:t>
      </w:r>
      <w:r>
        <w:rPr>
          <w:rFonts w:ascii="GHEA Grapalat" w:hAnsi="GHEA Grapalat"/>
          <w:sz w:val="24"/>
          <w:szCs w:val="24"/>
          <w:lang w:val="hy-AM"/>
        </w:rPr>
        <w:t>243</w:t>
      </w:r>
      <w:r w:rsidR="00CA7B7E">
        <w:rPr>
          <w:rFonts w:ascii="GHEA Grapalat" w:hAnsi="GHEA Grapalat"/>
          <w:sz w:val="24"/>
          <w:szCs w:val="24"/>
          <w:lang w:val="hy-AM"/>
        </w:rPr>
        <w:t>-Ն</w:t>
      </w:r>
      <w:r w:rsidR="00CA7B7E">
        <w:rPr>
          <w:rFonts w:ascii="GHEA Grapalat" w:hAnsi="GHEA Grapalat"/>
          <w:sz w:val="24"/>
          <w:szCs w:val="24"/>
        </w:rPr>
        <w:br/>
      </w:r>
    </w:p>
    <w:p w14:paraId="7BA409AE" w14:textId="77777777" w:rsidR="00695517" w:rsidRDefault="00695517">
      <w:pPr>
        <w:pStyle w:val="ac"/>
        <w:tabs>
          <w:tab w:val="left" w:pos="90"/>
        </w:tabs>
        <w:ind w:right="-540"/>
        <w:rPr>
          <w:rFonts w:ascii="GHEA Grapalat" w:hAnsi="GHEA Grapalat"/>
          <w:sz w:val="24"/>
          <w:szCs w:val="24"/>
          <w:lang w:val="af-ZA"/>
        </w:rPr>
      </w:pPr>
    </w:p>
    <w:p w14:paraId="5F144DD9" w14:textId="7076E026" w:rsidR="00695517" w:rsidRDefault="00CA7B7E">
      <w:pPr>
        <w:pStyle w:val="aa"/>
        <w:tabs>
          <w:tab w:val="left" w:pos="90"/>
        </w:tabs>
        <w:spacing w:line="240" w:lineRule="auto"/>
        <w:ind w:right="-540"/>
        <w:rPr>
          <w:rFonts w:ascii="GHEA Grapalat" w:hAnsi="GHEA Grapalat"/>
          <w:b/>
          <w:szCs w:val="24"/>
          <w:lang w:val="af-ZA"/>
        </w:rPr>
      </w:pPr>
      <w:r>
        <w:rPr>
          <w:rFonts w:ascii="GHEA Grapalat" w:hAnsi="GHEA Grapalat"/>
          <w:b/>
          <w:szCs w:val="24"/>
          <w:lang w:val="hy-AM"/>
        </w:rPr>
        <w:t>ՀԱՅԱՍՏԱՆԻ ՀԱՆՐԱՊԵՏՈՒԹՅԱՆ ՀԱՆՐԱՅԻՆ ԾԱՌԱՅՈՒԹՅՈՒՆՆԵՐԸ ԿԱՐԳԱՎՈՐՈՂ ՀԱՆՁՆԱԺՈՂՈՎԻ 2019 ԹՎԱԿԱՆԻ ԴԵԿՏԵՄԲԵՐԻ 25-Ի №5</w:t>
      </w:r>
      <w:r>
        <w:rPr>
          <w:rFonts w:ascii="GHEA Grapalat" w:hAnsi="GHEA Grapalat"/>
          <w:b/>
          <w:szCs w:val="24"/>
          <w:lang w:val="af-ZA"/>
        </w:rPr>
        <w:t>1</w:t>
      </w:r>
      <w:r w:rsidR="005678A0">
        <w:rPr>
          <w:rFonts w:ascii="GHEA Grapalat" w:hAnsi="GHEA Grapalat"/>
          <w:b/>
          <w:szCs w:val="24"/>
          <w:lang w:val="hy-AM"/>
        </w:rPr>
        <w:t>9</w:t>
      </w:r>
      <w:r>
        <w:rPr>
          <w:rFonts w:ascii="GHEA Grapalat" w:hAnsi="GHEA Grapalat"/>
          <w:b/>
          <w:szCs w:val="24"/>
          <w:lang w:val="hy-AM"/>
        </w:rPr>
        <w:t>-Ն ՈՐՈՇՄԱՆ ՄԵՋ ՓՈՓՈԽՈՒԹՅՈՒՆ</w:t>
      </w:r>
      <w:r>
        <w:rPr>
          <w:rFonts w:ascii="GHEA Grapalat" w:hAnsi="GHEA Grapalat"/>
          <w:b/>
          <w:szCs w:val="24"/>
        </w:rPr>
        <w:t>ՆԵՐ</w:t>
      </w:r>
      <w:r w:rsidR="005678A0">
        <w:rPr>
          <w:rFonts w:ascii="GHEA Grapalat" w:hAnsi="GHEA Grapalat"/>
          <w:b/>
          <w:szCs w:val="24"/>
          <w:lang w:val="hy-AM"/>
        </w:rPr>
        <w:t xml:space="preserve"> ԿԱՏԱՐԵԼՈՒ</w:t>
      </w:r>
      <w:r w:rsidRPr="00DD3CD2">
        <w:rPr>
          <w:rFonts w:ascii="GHEA Grapalat" w:hAnsi="GHEA Grapalat"/>
          <w:b/>
          <w:szCs w:val="24"/>
          <w:lang w:val="af-ZA"/>
        </w:rPr>
        <w:t xml:space="preserve"> </w:t>
      </w:r>
      <w:r>
        <w:rPr>
          <w:rFonts w:ascii="GHEA Grapalat" w:hAnsi="GHEA Grapalat"/>
          <w:b/>
          <w:szCs w:val="24"/>
          <w:lang w:val="hy-AM"/>
        </w:rPr>
        <w:t>ՄԱՍԻՆ</w:t>
      </w:r>
    </w:p>
    <w:p w14:paraId="28FB5E91" w14:textId="77777777" w:rsidR="00695517" w:rsidRDefault="00695517">
      <w:pPr>
        <w:spacing w:after="0" w:line="276" w:lineRule="auto"/>
        <w:rPr>
          <w:rFonts w:ascii="Sylfaen" w:hAnsi="Sylfaen"/>
          <w:lang w:val="af-ZA"/>
        </w:rPr>
      </w:pPr>
    </w:p>
    <w:p w14:paraId="4E67A742" w14:textId="77777777" w:rsidR="00695517" w:rsidRDefault="00695517">
      <w:pPr>
        <w:spacing w:after="0" w:line="276" w:lineRule="auto"/>
        <w:rPr>
          <w:rFonts w:ascii="Sylfaen" w:hAnsi="Sylfaen"/>
          <w:lang w:val="af-ZA"/>
        </w:rPr>
      </w:pPr>
    </w:p>
    <w:p w14:paraId="79886CDC" w14:textId="77777777" w:rsidR="00695517" w:rsidRDefault="00CA7B7E" w:rsidP="003A56E1">
      <w:pPr>
        <w:spacing w:after="0" w:line="360" w:lineRule="auto"/>
        <w:ind w:right="-540" w:firstLine="450"/>
        <w:jc w:val="both"/>
        <w:rPr>
          <w:rStyle w:val="a4"/>
          <w:rFonts w:ascii="GHEA Grapalat" w:hAnsi="GHEA Grapalat"/>
          <w:color w:val="000000"/>
          <w:sz w:val="24"/>
          <w:shd w:val="clear" w:color="auto" w:fill="FFFFFF"/>
          <w:lang w:val="af-ZA"/>
        </w:rPr>
      </w:pPr>
      <w:proofErr w:type="spellStart"/>
      <w:r>
        <w:rPr>
          <w:rFonts w:ascii="GHEA Grapalat" w:hAnsi="GHEA Grapalat"/>
          <w:color w:val="000000"/>
          <w:sz w:val="24"/>
          <w:shd w:val="clear" w:color="auto" w:fill="FFFFFF"/>
        </w:rPr>
        <w:t>Հիմք</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ընդունելով</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Նորմատիվ</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իրավական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ակտերի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մասին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օրենքի</w:t>
      </w:r>
      <w:proofErr w:type="spellEnd"/>
      <w:r>
        <w:rPr>
          <w:rFonts w:ascii="GHEA Grapalat" w:hAnsi="GHEA Grapalat"/>
          <w:color w:val="000000"/>
          <w:sz w:val="24"/>
          <w:shd w:val="clear" w:color="auto" w:fill="FFFFFF"/>
          <w:lang w:val="af-ZA"/>
        </w:rPr>
        <w:t xml:space="preserve"> 33-</w:t>
      </w:r>
      <w:proofErr w:type="spellStart"/>
      <w:r>
        <w:rPr>
          <w:rFonts w:ascii="GHEA Grapalat" w:hAnsi="GHEA Grapalat"/>
          <w:color w:val="000000"/>
          <w:sz w:val="24"/>
          <w:shd w:val="clear" w:color="auto" w:fill="FFFFFF"/>
        </w:rPr>
        <w:t>րդ</w:t>
      </w:r>
      <w:proofErr w:type="spellEnd"/>
      <w:r>
        <w:rPr>
          <w:rFonts w:ascii="GHEA Grapalat" w:hAnsi="GHEA Grapalat"/>
          <w:color w:val="000000"/>
          <w:sz w:val="24"/>
          <w:shd w:val="clear" w:color="auto" w:fill="FFFFFF"/>
          <w:lang w:val="af-ZA"/>
        </w:rPr>
        <w:t xml:space="preserve"> </w:t>
      </w:r>
      <w:r>
        <w:rPr>
          <w:rFonts w:ascii="GHEA Grapalat" w:hAnsi="GHEA Grapalat"/>
          <w:color w:val="000000"/>
          <w:sz w:val="24"/>
          <w:shd w:val="clear" w:color="auto" w:fill="FFFFFF"/>
        </w:rPr>
        <w:t>և</w:t>
      </w:r>
      <w:r>
        <w:rPr>
          <w:rFonts w:ascii="GHEA Grapalat" w:hAnsi="GHEA Grapalat"/>
          <w:color w:val="000000"/>
          <w:sz w:val="24"/>
          <w:shd w:val="clear" w:color="auto" w:fill="FFFFFF"/>
          <w:lang w:val="af-ZA"/>
        </w:rPr>
        <w:t xml:space="preserve"> 34-</w:t>
      </w:r>
      <w:proofErr w:type="spellStart"/>
      <w:r>
        <w:rPr>
          <w:rFonts w:ascii="GHEA Grapalat" w:hAnsi="GHEA Grapalat"/>
          <w:color w:val="000000"/>
          <w:sz w:val="24"/>
          <w:shd w:val="clear" w:color="auto" w:fill="FFFFFF"/>
        </w:rPr>
        <w:t>րդ</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հոդվածները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Հայաստանի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Հանրապետության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հանրային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ծառայությունները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կարգավորող</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հանձնաժողովը</w:t>
      </w:r>
      <w:proofErr w:type="spellEnd"/>
      <w:r>
        <w:rPr>
          <w:rFonts w:ascii="Calibri" w:hAnsi="Calibri" w:cs="Calibri"/>
          <w:color w:val="000000"/>
          <w:sz w:val="24"/>
          <w:shd w:val="clear" w:color="auto" w:fill="FFFFFF"/>
          <w:lang w:val="af-ZA"/>
        </w:rPr>
        <w:t> </w:t>
      </w:r>
      <w:proofErr w:type="spellStart"/>
      <w:r>
        <w:rPr>
          <w:rStyle w:val="a4"/>
          <w:rFonts w:ascii="GHEA Grapalat" w:hAnsi="GHEA Grapalat"/>
          <w:b/>
          <w:bCs/>
          <w:color w:val="000000"/>
          <w:sz w:val="24"/>
          <w:shd w:val="clear" w:color="auto" w:fill="FFFFFF"/>
        </w:rPr>
        <w:t>որոշում</w:t>
      </w:r>
      <w:proofErr w:type="spellEnd"/>
      <w:r>
        <w:rPr>
          <w:rStyle w:val="a4"/>
          <w:rFonts w:ascii="Calibri" w:hAnsi="Calibri" w:cs="Calibri"/>
          <w:b/>
          <w:bCs/>
          <w:color w:val="000000"/>
          <w:sz w:val="24"/>
          <w:shd w:val="clear" w:color="auto" w:fill="FFFFFF"/>
          <w:lang w:val="af-ZA"/>
        </w:rPr>
        <w:t> </w:t>
      </w:r>
      <w:r>
        <w:rPr>
          <w:rStyle w:val="a4"/>
          <w:rFonts w:ascii="GHEA Grapalat" w:hAnsi="GHEA Grapalat"/>
          <w:b/>
          <w:bCs/>
          <w:color w:val="000000"/>
          <w:sz w:val="24"/>
          <w:shd w:val="clear" w:color="auto" w:fill="FFFFFF"/>
        </w:rPr>
        <w:t>է</w:t>
      </w:r>
      <w:r>
        <w:rPr>
          <w:rStyle w:val="a4"/>
          <w:rFonts w:ascii="GHEA Grapalat" w:hAnsi="GHEA Grapalat"/>
          <w:color w:val="000000"/>
          <w:sz w:val="24"/>
          <w:shd w:val="clear" w:color="auto" w:fill="FFFFFF"/>
          <w:lang w:val="af-ZA"/>
        </w:rPr>
        <w:t>.</w:t>
      </w:r>
    </w:p>
    <w:p w14:paraId="670E2801" w14:textId="247D3286" w:rsidR="007038DC" w:rsidRPr="007038DC" w:rsidRDefault="00CA7B7E" w:rsidP="003A56E1">
      <w:pPr>
        <w:pStyle w:val="af"/>
        <w:numPr>
          <w:ilvl w:val="0"/>
          <w:numId w:val="3"/>
        </w:numPr>
        <w:spacing w:after="0" w:line="360" w:lineRule="auto"/>
        <w:ind w:right="-540"/>
        <w:jc w:val="both"/>
        <w:rPr>
          <w:rFonts w:ascii="GHEA Grapalat" w:hAnsi="GHEA Grapalat"/>
          <w:color w:val="000000"/>
          <w:sz w:val="24"/>
          <w:shd w:val="clear" w:color="auto" w:fill="FFFFFF"/>
          <w:lang w:val="af-ZA"/>
        </w:rPr>
      </w:pPr>
      <w:proofErr w:type="spellStart"/>
      <w:r w:rsidRPr="007038DC">
        <w:rPr>
          <w:rFonts w:ascii="GHEA Grapalat" w:hAnsi="GHEA Grapalat"/>
          <w:color w:val="000000"/>
          <w:sz w:val="24"/>
          <w:shd w:val="clear" w:color="auto" w:fill="FFFFFF"/>
        </w:rPr>
        <w:t>Հայաստանի</w:t>
      </w:r>
      <w:proofErr w:type="spellEnd"/>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Հանրապետության</w:t>
      </w:r>
      <w:proofErr w:type="spellEnd"/>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հանրային</w:t>
      </w:r>
      <w:proofErr w:type="spellEnd"/>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ծառայությունները</w:t>
      </w:r>
      <w:proofErr w:type="spellEnd"/>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կարգավորող</w:t>
      </w:r>
      <w:proofErr w:type="spellEnd"/>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հանձնաժողովի</w:t>
      </w:r>
      <w:proofErr w:type="spellEnd"/>
      <w:r w:rsidRPr="007038DC">
        <w:rPr>
          <w:rFonts w:ascii="GHEA Grapalat" w:hAnsi="GHEA Grapalat"/>
          <w:color w:val="000000"/>
          <w:sz w:val="24"/>
          <w:shd w:val="clear" w:color="auto" w:fill="FFFFFF"/>
          <w:lang w:val="af-ZA"/>
        </w:rPr>
        <w:t xml:space="preserve"> 2019 </w:t>
      </w:r>
      <w:proofErr w:type="spellStart"/>
      <w:r w:rsidRPr="007038DC">
        <w:rPr>
          <w:rFonts w:ascii="GHEA Grapalat" w:hAnsi="GHEA Grapalat"/>
          <w:color w:val="000000"/>
          <w:sz w:val="24"/>
          <w:shd w:val="clear" w:color="auto" w:fill="FFFFFF"/>
        </w:rPr>
        <w:t>թվականի</w:t>
      </w:r>
      <w:proofErr w:type="spellEnd"/>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դեկտեմբերի</w:t>
      </w:r>
      <w:proofErr w:type="spellEnd"/>
      <w:r w:rsidRPr="007038DC">
        <w:rPr>
          <w:rFonts w:ascii="GHEA Grapalat" w:hAnsi="GHEA Grapalat"/>
          <w:color w:val="000000"/>
          <w:sz w:val="24"/>
          <w:shd w:val="clear" w:color="auto" w:fill="FFFFFF"/>
          <w:lang w:val="af-ZA"/>
        </w:rPr>
        <w:t xml:space="preserve"> 25-</w:t>
      </w:r>
      <w:r w:rsidRPr="007038DC">
        <w:rPr>
          <w:rFonts w:ascii="GHEA Grapalat" w:hAnsi="GHEA Grapalat"/>
          <w:color w:val="000000"/>
          <w:sz w:val="24"/>
          <w:shd w:val="clear" w:color="auto" w:fill="FFFFFF"/>
        </w:rPr>
        <w:t>ի</w:t>
      </w:r>
      <w:r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Հայաստանի</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Հանրապետության</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էլեկտրաէներգետիկական</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մանրածախ</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շուկայի</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պայմանագրերի</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օրինակելի</w:t>
      </w:r>
      <w:proofErr w:type="spellEnd"/>
      <w:r w:rsidR="005262AC" w:rsidRPr="007038DC">
        <w:rPr>
          <w:rFonts w:ascii="GHEA Grapalat" w:hAnsi="GHEA Grapalat"/>
          <w:color w:val="000000"/>
          <w:sz w:val="24"/>
          <w:shd w:val="clear" w:color="auto" w:fill="FFFFFF"/>
          <w:lang w:val="af-ZA"/>
        </w:rPr>
        <w:t xml:space="preserve"> </w:t>
      </w:r>
      <w:r w:rsidR="005262AC" w:rsidRPr="007038DC">
        <w:rPr>
          <w:rFonts w:ascii="GHEA Grapalat" w:hAnsi="GHEA Grapalat"/>
          <w:color w:val="000000"/>
          <w:sz w:val="24"/>
          <w:shd w:val="clear" w:color="auto" w:fill="FFFFFF"/>
        </w:rPr>
        <w:t>ձ</w:t>
      </w:r>
      <w:r w:rsidR="004D677A">
        <w:rPr>
          <w:rFonts w:ascii="GHEA Grapalat" w:hAnsi="GHEA Grapalat"/>
          <w:color w:val="000000"/>
          <w:sz w:val="24"/>
          <w:shd w:val="clear" w:color="auto" w:fill="FFFFFF"/>
          <w:lang w:val="hy-AM"/>
        </w:rPr>
        <w:t>և</w:t>
      </w:r>
      <w:proofErr w:type="spellStart"/>
      <w:r w:rsidR="005262AC" w:rsidRPr="007038DC">
        <w:rPr>
          <w:rFonts w:ascii="GHEA Grapalat" w:hAnsi="GHEA Grapalat"/>
          <w:color w:val="000000"/>
          <w:sz w:val="24"/>
          <w:shd w:val="clear" w:color="auto" w:fill="FFFFFF"/>
        </w:rPr>
        <w:t>երը</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սահմանելու</w:t>
      </w:r>
      <w:proofErr w:type="spellEnd"/>
      <w:r w:rsidR="005262AC" w:rsidRPr="007038DC">
        <w:rPr>
          <w:rFonts w:ascii="GHEA Grapalat" w:hAnsi="GHEA Grapalat"/>
          <w:color w:val="000000"/>
          <w:sz w:val="24"/>
          <w:shd w:val="clear" w:color="auto" w:fill="FFFFFF"/>
          <w:lang w:val="af-ZA"/>
        </w:rPr>
        <w:t xml:space="preserve"> </w:t>
      </w:r>
      <w:r w:rsidR="007038DC" w:rsidRPr="007038DC">
        <w:rPr>
          <w:rFonts w:ascii="GHEA Grapalat" w:hAnsi="GHEA Grapalat"/>
          <w:color w:val="000000"/>
          <w:sz w:val="24"/>
          <w:shd w:val="clear" w:color="auto" w:fill="FFFFFF"/>
        </w:rPr>
        <w:t>և</w:t>
      </w:r>
      <w:r w:rsidR="005262AC" w:rsidRPr="007038DC">
        <w:rPr>
          <w:rFonts w:ascii="GHEA Grapalat" w:hAnsi="GHEA Grapalat"/>
          <w:color w:val="000000"/>
          <w:sz w:val="24"/>
          <w:shd w:val="clear" w:color="auto" w:fill="FFFFFF"/>
          <w:lang w:val="af-ZA"/>
        </w:rPr>
        <w:t xml:space="preserve"> </w:t>
      </w:r>
      <w:proofErr w:type="spellStart"/>
      <w:r w:rsidR="007038DC" w:rsidRPr="007038DC">
        <w:rPr>
          <w:rFonts w:ascii="GHEA Grapalat" w:hAnsi="GHEA Grapalat"/>
          <w:color w:val="000000"/>
          <w:sz w:val="24"/>
          <w:shd w:val="clear" w:color="auto" w:fill="FFFFFF"/>
        </w:rPr>
        <w:t>Հայաստանի</w:t>
      </w:r>
      <w:proofErr w:type="spellEnd"/>
      <w:r w:rsidR="007038DC" w:rsidRPr="007038DC">
        <w:rPr>
          <w:rFonts w:ascii="GHEA Grapalat" w:hAnsi="GHEA Grapalat"/>
          <w:color w:val="000000"/>
          <w:sz w:val="24"/>
          <w:shd w:val="clear" w:color="auto" w:fill="FFFFFF"/>
          <w:lang w:val="af-ZA"/>
        </w:rPr>
        <w:t xml:space="preserve"> </w:t>
      </w:r>
      <w:proofErr w:type="spellStart"/>
      <w:r w:rsidR="007038DC" w:rsidRPr="007038DC">
        <w:rPr>
          <w:rFonts w:ascii="GHEA Grapalat" w:hAnsi="GHEA Grapalat"/>
          <w:color w:val="000000"/>
          <w:sz w:val="24"/>
          <w:shd w:val="clear" w:color="auto" w:fill="FFFFFF"/>
        </w:rPr>
        <w:t>Հանրապետության</w:t>
      </w:r>
      <w:proofErr w:type="spellEnd"/>
      <w:r w:rsidR="007038D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հանրային</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ծառայությունները</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կարգավորող</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հանձնաժողովի</w:t>
      </w:r>
      <w:proofErr w:type="spellEnd"/>
      <w:r w:rsidR="005262AC" w:rsidRPr="007038DC">
        <w:rPr>
          <w:rFonts w:ascii="GHEA Grapalat" w:hAnsi="GHEA Grapalat"/>
          <w:color w:val="000000"/>
          <w:sz w:val="24"/>
          <w:shd w:val="clear" w:color="auto" w:fill="FFFFFF"/>
          <w:lang w:val="af-ZA"/>
        </w:rPr>
        <w:t xml:space="preserve"> 2017 </w:t>
      </w:r>
      <w:proofErr w:type="spellStart"/>
      <w:r w:rsidR="005262AC" w:rsidRPr="007038DC">
        <w:rPr>
          <w:rFonts w:ascii="GHEA Grapalat" w:hAnsi="GHEA Grapalat"/>
          <w:color w:val="000000"/>
          <w:sz w:val="24"/>
          <w:shd w:val="clear" w:color="auto" w:fill="FFFFFF"/>
        </w:rPr>
        <w:t>թվականի</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մայիսի</w:t>
      </w:r>
      <w:proofErr w:type="spellEnd"/>
      <w:r w:rsidR="005262AC" w:rsidRPr="007038DC">
        <w:rPr>
          <w:rFonts w:ascii="GHEA Grapalat" w:hAnsi="GHEA Grapalat"/>
          <w:color w:val="000000"/>
          <w:sz w:val="24"/>
          <w:shd w:val="clear" w:color="auto" w:fill="FFFFFF"/>
          <w:lang w:val="af-ZA"/>
        </w:rPr>
        <w:t xml:space="preserve"> 31-</w:t>
      </w:r>
      <w:r w:rsidR="005262AC" w:rsidRPr="007038DC">
        <w:rPr>
          <w:rFonts w:ascii="GHEA Grapalat" w:hAnsi="GHEA Grapalat"/>
          <w:color w:val="000000"/>
          <w:sz w:val="24"/>
          <w:shd w:val="clear" w:color="auto" w:fill="FFFFFF"/>
        </w:rPr>
        <w:t>ի</w:t>
      </w:r>
      <w:r w:rsidR="005262AC" w:rsidRPr="007038DC">
        <w:rPr>
          <w:rFonts w:ascii="GHEA Grapalat" w:hAnsi="GHEA Grapalat"/>
          <w:color w:val="000000"/>
          <w:sz w:val="24"/>
          <w:shd w:val="clear" w:color="auto" w:fill="FFFFFF"/>
          <w:lang w:val="af-ZA"/>
        </w:rPr>
        <w:t xml:space="preserve"> </w:t>
      </w:r>
      <w:r w:rsidR="007038DC" w:rsidRPr="007038DC">
        <w:rPr>
          <w:rFonts w:ascii="GHEA Grapalat" w:hAnsi="GHEA Grapalat"/>
          <w:color w:val="000000"/>
          <w:sz w:val="24"/>
          <w:shd w:val="clear" w:color="auto" w:fill="FFFFFF"/>
          <w:lang w:val="af-ZA"/>
        </w:rPr>
        <w:t>N 218-</w:t>
      </w:r>
      <w:r w:rsidR="007038DC" w:rsidRPr="007038DC">
        <w:rPr>
          <w:rFonts w:ascii="GHEA Grapalat" w:hAnsi="GHEA Grapalat"/>
          <w:color w:val="000000"/>
          <w:sz w:val="24"/>
          <w:shd w:val="clear" w:color="auto" w:fill="FFFFFF"/>
        </w:rPr>
        <w:t>Ն</w:t>
      </w:r>
      <w:r w:rsidR="007038D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որոշումը</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ուժը</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կորցրած</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ճանաչելու</w:t>
      </w:r>
      <w:proofErr w:type="spellEnd"/>
      <w:r w:rsidR="005262AC" w:rsidRPr="007038DC">
        <w:rPr>
          <w:rFonts w:ascii="GHEA Grapalat" w:hAnsi="GHEA Grapalat"/>
          <w:color w:val="000000"/>
          <w:sz w:val="24"/>
          <w:shd w:val="clear" w:color="auto" w:fill="FFFFFF"/>
          <w:lang w:val="af-ZA"/>
        </w:rPr>
        <w:t xml:space="preserve"> </w:t>
      </w:r>
      <w:proofErr w:type="spellStart"/>
      <w:r w:rsidR="005262AC" w:rsidRPr="007038DC">
        <w:rPr>
          <w:rFonts w:ascii="GHEA Grapalat" w:hAnsi="GHEA Grapalat"/>
          <w:color w:val="000000"/>
          <w:sz w:val="24"/>
          <w:shd w:val="clear" w:color="auto" w:fill="FFFFFF"/>
        </w:rPr>
        <w:t>մասին</w:t>
      </w:r>
      <w:proofErr w:type="spellEnd"/>
      <w:r w:rsidR="007038DC" w:rsidRPr="007038DC">
        <w:rPr>
          <w:rFonts w:ascii="GHEA Grapalat" w:hAnsi="GHEA Grapalat"/>
          <w:color w:val="000000"/>
          <w:sz w:val="24"/>
          <w:shd w:val="clear" w:color="auto" w:fill="FFFFFF"/>
          <w:lang w:val="af-ZA"/>
        </w:rPr>
        <w:t>»</w:t>
      </w:r>
      <w:r w:rsidRPr="007038DC">
        <w:rPr>
          <w:rFonts w:ascii="GHEA Grapalat" w:hAnsi="GHEA Grapalat"/>
          <w:color w:val="000000"/>
          <w:sz w:val="24"/>
          <w:shd w:val="clear" w:color="auto" w:fill="FFFFFF"/>
          <w:lang w:val="af-ZA"/>
        </w:rPr>
        <w:t xml:space="preserve"> N 51</w:t>
      </w:r>
      <w:r w:rsidR="007038DC" w:rsidRPr="007038DC">
        <w:rPr>
          <w:rFonts w:ascii="GHEA Grapalat" w:hAnsi="GHEA Grapalat"/>
          <w:color w:val="000000"/>
          <w:sz w:val="24"/>
          <w:shd w:val="clear" w:color="auto" w:fill="FFFFFF"/>
          <w:lang w:val="af-ZA"/>
        </w:rPr>
        <w:t>9</w:t>
      </w:r>
      <w:r w:rsidRPr="007038DC">
        <w:rPr>
          <w:rFonts w:ascii="GHEA Grapalat" w:hAnsi="GHEA Grapalat"/>
          <w:color w:val="000000"/>
          <w:sz w:val="24"/>
          <w:shd w:val="clear" w:color="auto" w:fill="FFFFFF"/>
          <w:lang w:val="af-ZA"/>
        </w:rPr>
        <w:t>-</w:t>
      </w:r>
      <w:r w:rsidRPr="007038DC">
        <w:rPr>
          <w:rFonts w:ascii="GHEA Grapalat" w:hAnsi="GHEA Grapalat"/>
          <w:color w:val="000000"/>
          <w:sz w:val="24"/>
          <w:shd w:val="clear" w:color="auto" w:fill="FFFFFF"/>
        </w:rPr>
        <w:t>Ն</w:t>
      </w:r>
      <w:r w:rsidRPr="007038DC">
        <w:rPr>
          <w:rFonts w:ascii="GHEA Grapalat" w:hAnsi="GHEA Grapalat"/>
          <w:color w:val="000000"/>
          <w:sz w:val="24"/>
          <w:shd w:val="clear" w:color="auto" w:fill="FFFFFF"/>
          <w:lang w:val="af-ZA"/>
        </w:rPr>
        <w:t xml:space="preserve"> </w:t>
      </w:r>
      <w:proofErr w:type="spellStart"/>
      <w:r w:rsidRPr="007038DC">
        <w:rPr>
          <w:rFonts w:ascii="GHEA Grapalat" w:hAnsi="GHEA Grapalat"/>
          <w:color w:val="000000"/>
          <w:sz w:val="24"/>
          <w:shd w:val="clear" w:color="auto" w:fill="FFFFFF"/>
        </w:rPr>
        <w:t>որոշման</w:t>
      </w:r>
      <w:proofErr w:type="spellEnd"/>
      <w:r w:rsidR="007038DC">
        <w:rPr>
          <w:rFonts w:ascii="GHEA Grapalat" w:hAnsi="GHEA Grapalat"/>
          <w:color w:val="000000"/>
          <w:sz w:val="24"/>
          <w:shd w:val="clear" w:color="auto" w:fill="FFFFFF"/>
          <w:lang w:val="af-ZA"/>
        </w:rPr>
        <w:t xml:space="preserve"> </w:t>
      </w:r>
      <w:r w:rsidR="007038DC">
        <w:rPr>
          <w:rFonts w:ascii="GHEA Grapalat" w:hAnsi="GHEA Grapalat"/>
          <w:color w:val="000000"/>
          <w:sz w:val="24"/>
          <w:shd w:val="clear" w:color="auto" w:fill="FFFFFF"/>
          <w:lang w:val="hy-AM"/>
        </w:rPr>
        <w:t>1-ին կետի՝</w:t>
      </w:r>
    </w:p>
    <w:p w14:paraId="7FA6239C" w14:textId="1D44A5B1" w:rsidR="007038DC" w:rsidRPr="007038DC" w:rsidRDefault="007038DC" w:rsidP="003A56E1">
      <w:pPr>
        <w:pStyle w:val="af"/>
        <w:numPr>
          <w:ilvl w:val="0"/>
          <w:numId w:val="4"/>
        </w:numPr>
        <w:spacing w:after="0" w:line="360" w:lineRule="auto"/>
        <w:ind w:right="-540"/>
        <w:jc w:val="both"/>
        <w:rPr>
          <w:rFonts w:ascii="GHEA Grapalat" w:hAnsi="GHEA Grapalat"/>
          <w:color w:val="000000"/>
          <w:sz w:val="24"/>
          <w:shd w:val="clear" w:color="auto" w:fill="FFFFFF"/>
          <w:lang w:val="af-ZA"/>
        </w:rPr>
      </w:pPr>
      <w:r>
        <w:rPr>
          <w:rFonts w:ascii="GHEA Grapalat" w:hAnsi="GHEA Grapalat"/>
          <w:color w:val="000000"/>
          <w:sz w:val="24"/>
          <w:shd w:val="clear" w:color="auto" w:fill="FFFFFF"/>
          <w:lang w:val="hy-AM"/>
        </w:rPr>
        <w:t xml:space="preserve">1-ին ենթակետով հաստատված </w:t>
      </w:r>
      <w:r w:rsidRPr="007038DC">
        <w:rPr>
          <w:rFonts w:ascii="GHEA Grapalat" w:hAnsi="GHEA Grapalat"/>
          <w:sz w:val="24"/>
          <w:szCs w:val="24"/>
          <w:lang w:val="af-ZA"/>
        </w:rPr>
        <w:t>№</w:t>
      </w:r>
      <w:r>
        <w:rPr>
          <w:rFonts w:ascii="GHEA Grapalat" w:hAnsi="GHEA Grapalat"/>
          <w:sz w:val="24"/>
          <w:szCs w:val="24"/>
          <w:lang w:val="hy-AM"/>
        </w:rPr>
        <w:t>1</w:t>
      </w:r>
      <w:r>
        <w:rPr>
          <w:rFonts w:ascii="GHEA Grapalat" w:hAnsi="GHEA Grapalat"/>
          <w:color w:val="000000"/>
          <w:sz w:val="24"/>
          <w:shd w:val="clear" w:color="auto" w:fill="FFFFFF"/>
          <w:lang w:val="hy-AM"/>
        </w:rPr>
        <w:t xml:space="preserve"> հավելվածը շարադրել նոր խմբագրությամբ՝ համաձայն սույն որոշման </w:t>
      </w:r>
      <w:r w:rsidRPr="007038DC">
        <w:rPr>
          <w:rFonts w:ascii="GHEA Grapalat" w:hAnsi="GHEA Grapalat"/>
          <w:sz w:val="24"/>
          <w:szCs w:val="24"/>
          <w:lang w:val="af-ZA"/>
        </w:rPr>
        <w:t>№</w:t>
      </w:r>
      <w:r>
        <w:rPr>
          <w:rFonts w:ascii="GHEA Grapalat" w:hAnsi="GHEA Grapalat"/>
          <w:sz w:val="24"/>
          <w:szCs w:val="24"/>
          <w:lang w:val="hy-AM"/>
        </w:rPr>
        <w:t>1 հավելվածի,</w:t>
      </w:r>
    </w:p>
    <w:p w14:paraId="3CEC9CC1" w14:textId="69A2C830" w:rsidR="007038DC" w:rsidRPr="007038DC" w:rsidRDefault="007038DC" w:rsidP="003A56E1">
      <w:pPr>
        <w:pStyle w:val="af"/>
        <w:numPr>
          <w:ilvl w:val="0"/>
          <w:numId w:val="4"/>
        </w:numPr>
        <w:spacing w:after="0" w:line="360" w:lineRule="auto"/>
        <w:ind w:right="-540"/>
        <w:jc w:val="both"/>
        <w:rPr>
          <w:rFonts w:ascii="GHEA Grapalat" w:hAnsi="GHEA Grapalat"/>
          <w:color w:val="000000"/>
          <w:sz w:val="24"/>
          <w:shd w:val="clear" w:color="auto" w:fill="FFFFFF"/>
          <w:lang w:val="af-ZA"/>
        </w:rPr>
      </w:pPr>
      <w:r>
        <w:rPr>
          <w:rFonts w:ascii="GHEA Grapalat" w:hAnsi="GHEA Grapalat"/>
          <w:color w:val="000000"/>
          <w:sz w:val="24"/>
          <w:shd w:val="clear" w:color="auto" w:fill="FFFFFF"/>
          <w:lang w:val="hy-AM"/>
        </w:rPr>
        <w:t xml:space="preserve">3-րդ ենթակետով հաստատված </w:t>
      </w:r>
      <w:r w:rsidRPr="007038DC">
        <w:rPr>
          <w:rFonts w:ascii="GHEA Grapalat" w:hAnsi="GHEA Grapalat"/>
          <w:sz w:val="24"/>
          <w:szCs w:val="24"/>
          <w:lang w:val="af-ZA"/>
        </w:rPr>
        <w:t>№</w:t>
      </w:r>
      <w:r>
        <w:rPr>
          <w:rFonts w:ascii="GHEA Grapalat" w:hAnsi="GHEA Grapalat"/>
          <w:sz w:val="24"/>
          <w:szCs w:val="24"/>
          <w:lang w:val="hy-AM"/>
        </w:rPr>
        <w:t>3</w:t>
      </w:r>
      <w:r>
        <w:rPr>
          <w:rFonts w:ascii="GHEA Grapalat" w:hAnsi="GHEA Grapalat"/>
          <w:color w:val="000000"/>
          <w:sz w:val="24"/>
          <w:shd w:val="clear" w:color="auto" w:fill="FFFFFF"/>
          <w:lang w:val="hy-AM"/>
        </w:rPr>
        <w:t xml:space="preserve"> հավելվածը շարադրել նոր խմբագրությամբ՝ համաձայն սույն որոշման </w:t>
      </w:r>
      <w:r w:rsidRPr="007038DC">
        <w:rPr>
          <w:rFonts w:ascii="GHEA Grapalat" w:hAnsi="GHEA Grapalat"/>
          <w:sz w:val="24"/>
          <w:szCs w:val="24"/>
          <w:lang w:val="af-ZA"/>
        </w:rPr>
        <w:t>№</w:t>
      </w:r>
      <w:r>
        <w:rPr>
          <w:rFonts w:ascii="GHEA Grapalat" w:hAnsi="GHEA Grapalat"/>
          <w:sz w:val="24"/>
          <w:szCs w:val="24"/>
          <w:lang w:val="hy-AM"/>
        </w:rPr>
        <w:t>2 հավելվածի,</w:t>
      </w:r>
    </w:p>
    <w:p w14:paraId="66503823" w14:textId="262527E1" w:rsidR="00695517" w:rsidRDefault="00675368" w:rsidP="003A56E1">
      <w:pPr>
        <w:spacing w:after="0" w:line="360" w:lineRule="auto"/>
        <w:ind w:right="-540" w:firstLine="45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lastRenderedPageBreak/>
        <w:t>2</w:t>
      </w:r>
      <w:r w:rsidR="00CA7B7E">
        <w:rPr>
          <w:rFonts w:ascii="GHEA Grapalat" w:hAnsi="GHEA Grapalat"/>
          <w:color w:val="000000"/>
          <w:sz w:val="24"/>
          <w:shd w:val="clear" w:color="auto" w:fill="FFFFFF"/>
          <w:lang w:val="hy-AM"/>
        </w:rPr>
        <w:t>.</w:t>
      </w:r>
      <w:r w:rsidR="003A56E1">
        <w:rPr>
          <w:rFonts w:ascii="GHEA Grapalat" w:hAnsi="GHEA Grapalat"/>
          <w:color w:val="000000"/>
          <w:sz w:val="24"/>
          <w:shd w:val="clear" w:color="auto" w:fill="FFFFFF"/>
          <w:lang w:val="hy-AM"/>
        </w:rPr>
        <w:t xml:space="preserve"> </w:t>
      </w:r>
      <w:r w:rsidR="00CA7B7E">
        <w:rPr>
          <w:rFonts w:ascii="GHEA Grapalat" w:hAnsi="GHEA Grapalat"/>
          <w:color w:val="000000"/>
          <w:sz w:val="24"/>
          <w:shd w:val="clear" w:color="auto" w:fill="FFFFFF"/>
          <w:lang w:val="hy-AM"/>
        </w:rPr>
        <w:t xml:space="preserve">Սույն որոշումն ուժի մեջ է մտնում </w:t>
      </w:r>
      <w:r w:rsidR="00DA29FD">
        <w:rPr>
          <w:rFonts w:ascii="GHEA Grapalat" w:hAnsi="GHEA Grapalat"/>
          <w:color w:val="000000"/>
          <w:sz w:val="24"/>
          <w:shd w:val="clear" w:color="auto" w:fill="FFFFFF"/>
          <w:lang w:val="hy-AM"/>
        </w:rPr>
        <w:t>պաշտոնական հրապարակմանը հաջորդող օրվան</w:t>
      </w:r>
      <w:r w:rsidR="00CA7B7E">
        <w:rPr>
          <w:rFonts w:ascii="GHEA Grapalat" w:hAnsi="GHEA Grapalat"/>
          <w:color w:val="000000"/>
          <w:sz w:val="24"/>
          <w:shd w:val="clear" w:color="auto" w:fill="FFFFFF"/>
          <w:lang w:val="hy-AM"/>
        </w:rPr>
        <w:t>ից:</w:t>
      </w:r>
    </w:p>
    <w:p w14:paraId="2E868649" w14:textId="77777777" w:rsidR="00695517" w:rsidRDefault="00695517" w:rsidP="003A56E1">
      <w:pPr>
        <w:pStyle w:val="Storagrutun"/>
        <w:spacing w:line="360" w:lineRule="auto"/>
        <w:rPr>
          <w:rFonts w:ascii="GHEA Grapalat" w:hAnsi="GHEA Grapalat"/>
          <w:b/>
          <w:lang w:val="af-ZA"/>
        </w:rPr>
      </w:pPr>
    </w:p>
    <w:p w14:paraId="6808818A" w14:textId="06EE9D17" w:rsidR="00A84BB7" w:rsidRDefault="00A84BB7" w:rsidP="003A56E1">
      <w:pPr>
        <w:pStyle w:val="Storagrutun"/>
        <w:spacing w:line="360" w:lineRule="auto"/>
        <w:rPr>
          <w:rFonts w:ascii="GHEA Grapalat" w:hAnsi="GHEA Grapalat"/>
          <w:b/>
          <w:lang w:val="af-ZA"/>
        </w:rPr>
      </w:pPr>
    </w:p>
    <w:p w14:paraId="0B0D2F9F" w14:textId="77777777" w:rsidR="00A84BB7" w:rsidRDefault="00A84BB7" w:rsidP="003A56E1">
      <w:pPr>
        <w:pStyle w:val="Storagrutun"/>
        <w:spacing w:line="360" w:lineRule="auto"/>
        <w:rPr>
          <w:rFonts w:ascii="GHEA Grapalat" w:hAnsi="GHEA Grapalat"/>
          <w:b/>
          <w:lang w:val="af-ZA"/>
        </w:rPr>
      </w:pPr>
    </w:p>
    <w:p w14:paraId="79DA7AC1" w14:textId="621202F6" w:rsidR="00695517" w:rsidRDefault="00CA7B7E" w:rsidP="003A56E1">
      <w:pPr>
        <w:pStyle w:val="Storagrutun"/>
        <w:rPr>
          <w:rFonts w:ascii="GHEA Grapalat" w:hAnsi="GHEA Grapalat"/>
          <w:b/>
          <w:lang w:val="af-ZA"/>
        </w:rPr>
      </w:pPr>
      <w:r>
        <w:rPr>
          <w:rFonts w:ascii="GHEA Grapalat" w:hAnsi="GHEA Grapalat"/>
          <w:b/>
          <w:lang w:val="af-ZA"/>
        </w:rPr>
        <w:t>ՀԱՅԱՍՏԱՆԻ ՀԱՆՐԱՊԵՏՈՒԹՅԱՆ ՀԱՆՐԱՅԻՆ</w:t>
      </w:r>
    </w:p>
    <w:p w14:paraId="4DA42EF4" w14:textId="77777777" w:rsidR="00695517" w:rsidRDefault="00CA7B7E" w:rsidP="00D04E20">
      <w:pPr>
        <w:pStyle w:val="Storagrutun"/>
        <w:ind w:firstLine="284"/>
        <w:rPr>
          <w:rFonts w:ascii="GHEA Grapalat" w:hAnsi="GHEA Grapalat"/>
          <w:b/>
          <w:lang w:val="af-ZA"/>
        </w:rPr>
      </w:pPr>
      <w:bookmarkStart w:id="0" w:name="_GoBack"/>
      <w:bookmarkEnd w:id="0"/>
      <w:r>
        <w:rPr>
          <w:rFonts w:ascii="GHEA Grapalat" w:hAnsi="GHEA Grapalat"/>
          <w:b/>
          <w:lang w:val="af-ZA"/>
        </w:rPr>
        <w:t>ԾԱՌԱՅՈՒԹՅՈՒՆՆԵՐԸ ԿԱՐԳԱՎՈՐՈՂ</w:t>
      </w:r>
    </w:p>
    <w:p w14:paraId="2EAA35C3" w14:textId="08E285DA" w:rsidR="00695517" w:rsidRDefault="00CA7B7E" w:rsidP="00D04E20">
      <w:pPr>
        <w:pStyle w:val="Storagrutun1"/>
        <w:tabs>
          <w:tab w:val="clear" w:pos="992"/>
          <w:tab w:val="clear" w:pos="7655"/>
        </w:tabs>
        <w:ind w:right="-630" w:firstLine="567"/>
        <w:rPr>
          <w:rFonts w:ascii="GHEA Grapalat" w:hAnsi="GHEA Grapalat"/>
          <w:b/>
          <w:lang w:val="af-ZA"/>
        </w:rPr>
      </w:pPr>
      <w:r>
        <w:rPr>
          <w:rFonts w:ascii="GHEA Grapalat" w:hAnsi="GHEA Grapalat"/>
          <w:b/>
          <w:lang w:val="af-ZA"/>
        </w:rPr>
        <w:t>ՀԱՆՁՆԱԺՈՂՈՎԻ ՆԱԽԱԳԱՀ՝</w:t>
      </w:r>
      <w:r>
        <w:rPr>
          <w:rFonts w:ascii="GHEA Grapalat" w:hAnsi="GHEA Grapalat"/>
          <w:b/>
          <w:lang w:val="af-ZA"/>
        </w:rPr>
        <w:tab/>
      </w:r>
      <w:r>
        <w:rPr>
          <w:rFonts w:ascii="GHEA Grapalat" w:hAnsi="GHEA Grapalat"/>
          <w:b/>
          <w:lang w:val="af-ZA"/>
        </w:rPr>
        <w:tab/>
      </w:r>
      <w:r>
        <w:rPr>
          <w:rFonts w:ascii="GHEA Grapalat" w:hAnsi="GHEA Grapalat"/>
          <w:b/>
          <w:lang w:val="af-ZA"/>
        </w:rPr>
        <w:tab/>
      </w:r>
      <w:r w:rsidR="003A56E1">
        <w:rPr>
          <w:rFonts w:ascii="GHEA Grapalat" w:hAnsi="GHEA Grapalat"/>
          <w:b/>
          <w:lang w:val="af-ZA"/>
        </w:rPr>
        <w:t xml:space="preserve"> </w:t>
      </w:r>
      <w:r>
        <w:rPr>
          <w:rFonts w:ascii="GHEA Grapalat" w:hAnsi="GHEA Grapalat"/>
          <w:b/>
          <w:lang w:val="hy-AM"/>
        </w:rPr>
        <w:t>Գ</w:t>
      </w:r>
      <w:r>
        <w:rPr>
          <w:rFonts w:ascii="GHEA Grapalat" w:hAnsi="GHEA Grapalat"/>
          <w:b/>
          <w:lang w:val="af-ZA"/>
        </w:rPr>
        <w:t xml:space="preserve">. </w:t>
      </w:r>
      <w:r>
        <w:rPr>
          <w:rFonts w:ascii="GHEA Grapalat" w:hAnsi="GHEA Grapalat"/>
          <w:b/>
          <w:lang w:val="hy-AM"/>
        </w:rPr>
        <w:t>ԲԱՂՐԱՄ</w:t>
      </w:r>
      <w:r>
        <w:rPr>
          <w:rFonts w:ascii="GHEA Grapalat" w:hAnsi="GHEA Grapalat"/>
          <w:b/>
          <w:lang w:val="af-ZA"/>
        </w:rPr>
        <w:t>ՅԱՆ</w:t>
      </w:r>
    </w:p>
    <w:p w14:paraId="278ABCA7" w14:textId="107425D7" w:rsidR="00A84BB7" w:rsidRDefault="00A84BB7" w:rsidP="003A56E1">
      <w:pPr>
        <w:pStyle w:val="Storagrutun1"/>
        <w:tabs>
          <w:tab w:val="clear" w:pos="992"/>
          <w:tab w:val="clear" w:pos="7655"/>
        </w:tabs>
        <w:spacing w:line="360" w:lineRule="auto"/>
        <w:ind w:right="-630" w:firstLine="1134"/>
        <w:rPr>
          <w:rFonts w:ascii="GHEA Grapalat" w:hAnsi="GHEA Grapalat"/>
          <w:b/>
          <w:lang w:val="af-ZA"/>
        </w:rPr>
      </w:pPr>
    </w:p>
    <w:p w14:paraId="52DC7468" w14:textId="6E6AA8AC" w:rsidR="00A84BB7" w:rsidRDefault="00A84BB7" w:rsidP="003A56E1">
      <w:pPr>
        <w:pStyle w:val="Storagrutun1"/>
        <w:tabs>
          <w:tab w:val="clear" w:pos="992"/>
          <w:tab w:val="clear" w:pos="7655"/>
        </w:tabs>
        <w:spacing w:line="360" w:lineRule="auto"/>
        <w:ind w:right="-630" w:firstLine="1134"/>
        <w:rPr>
          <w:rFonts w:ascii="GHEA Grapalat" w:hAnsi="GHEA Grapalat"/>
          <w:b/>
          <w:lang w:val="af-ZA"/>
        </w:rPr>
      </w:pPr>
    </w:p>
    <w:p w14:paraId="7E1ECA5C" w14:textId="77777777" w:rsidR="00D04E20" w:rsidRDefault="00D04E20" w:rsidP="00D04E20">
      <w:pPr>
        <w:pStyle w:val="gam"/>
        <w:rPr>
          <w:rFonts w:ascii="GHEA Grapalat" w:hAnsi="GHEA Grapalat"/>
          <w:b/>
          <w:bCs/>
          <w:sz w:val="24"/>
        </w:rPr>
      </w:pPr>
    </w:p>
    <w:p w14:paraId="0C455566" w14:textId="1F23CBCC" w:rsidR="00695517" w:rsidRDefault="003A56E1" w:rsidP="00D04E20">
      <w:pPr>
        <w:pStyle w:val="gam"/>
        <w:rPr>
          <w:rFonts w:ascii="GHEA Grapalat" w:hAnsi="GHEA Grapalat"/>
          <w:sz w:val="20"/>
          <w:szCs w:val="20"/>
        </w:rPr>
      </w:pPr>
      <w:r>
        <w:rPr>
          <w:rFonts w:ascii="GHEA Grapalat" w:hAnsi="GHEA Grapalat"/>
          <w:sz w:val="20"/>
          <w:szCs w:val="20"/>
        </w:rPr>
        <w:t xml:space="preserve"> </w:t>
      </w:r>
      <w:r w:rsidR="00CA7B7E">
        <w:rPr>
          <w:rFonts w:ascii="GHEA Grapalat" w:hAnsi="GHEA Grapalat"/>
          <w:sz w:val="20"/>
          <w:szCs w:val="20"/>
        </w:rPr>
        <w:t>ք. Երևան</w:t>
      </w:r>
    </w:p>
    <w:p w14:paraId="5AE9EF96" w14:textId="201EC42C" w:rsidR="00695517" w:rsidRDefault="000F1DF5" w:rsidP="00D04E20">
      <w:pPr>
        <w:pStyle w:val="gam"/>
        <w:rPr>
          <w:rFonts w:ascii="GHEA Grapalat" w:hAnsi="GHEA Grapalat"/>
          <w:sz w:val="20"/>
          <w:szCs w:val="20"/>
        </w:rPr>
      </w:pPr>
      <w:r>
        <w:rPr>
          <w:rFonts w:ascii="GHEA Grapalat" w:hAnsi="GHEA Grapalat"/>
          <w:sz w:val="20"/>
          <w:szCs w:val="20"/>
          <w:lang w:val="hy-AM"/>
        </w:rPr>
        <w:t xml:space="preserve">17 հուլիսի </w:t>
      </w:r>
      <w:r w:rsidR="00CA7B7E">
        <w:rPr>
          <w:rFonts w:ascii="GHEA Grapalat" w:hAnsi="GHEA Grapalat"/>
          <w:sz w:val="20"/>
          <w:szCs w:val="20"/>
        </w:rPr>
        <w:t>2024թ.</w:t>
      </w:r>
    </w:p>
    <w:p w14:paraId="57588DFF" w14:textId="7B4C4A72" w:rsidR="004222C6" w:rsidRDefault="004222C6" w:rsidP="003A56E1">
      <w:pPr>
        <w:pStyle w:val="gam"/>
        <w:spacing w:line="360" w:lineRule="auto"/>
        <w:rPr>
          <w:rFonts w:ascii="GHEA Grapalat" w:hAnsi="GHEA Grapalat"/>
          <w:sz w:val="20"/>
          <w:szCs w:val="20"/>
        </w:rPr>
      </w:pPr>
    </w:p>
    <w:p w14:paraId="38D0FD50" w14:textId="4492B051" w:rsidR="004222C6" w:rsidRDefault="004222C6" w:rsidP="003A56E1">
      <w:pPr>
        <w:pStyle w:val="gam"/>
        <w:spacing w:line="360" w:lineRule="auto"/>
        <w:rPr>
          <w:rFonts w:ascii="GHEA Grapalat" w:hAnsi="GHEA Grapalat"/>
          <w:sz w:val="20"/>
          <w:szCs w:val="20"/>
        </w:rPr>
      </w:pPr>
    </w:p>
    <w:p w14:paraId="4A82ED7D" w14:textId="1BDDBAFD" w:rsidR="004222C6" w:rsidRDefault="004222C6" w:rsidP="003A56E1">
      <w:pPr>
        <w:pStyle w:val="gam"/>
        <w:spacing w:line="360" w:lineRule="auto"/>
        <w:rPr>
          <w:rFonts w:ascii="GHEA Grapalat" w:hAnsi="GHEA Grapalat"/>
          <w:sz w:val="20"/>
          <w:szCs w:val="20"/>
        </w:rPr>
      </w:pPr>
    </w:p>
    <w:p w14:paraId="245B48F0" w14:textId="5D09EE89" w:rsidR="004222C6" w:rsidRDefault="004222C6">
      <w:pPr>
        <w:pStyle w:val="gam"/>
        <w:rPr>
          <w:rFonts w:ascii="GHEA Grapalat" w:hAnsi="GHEA Grapalat"/>
          <w:sz w:val="20"/>
          <w:szCs w:val="20"/>
        </w:rPr>
      </w:pPr>
    </w:p>
    <w:sectPr w:rsidR="004222C6" w:rsidSect="003A56E1">
      <w:pgSz w:w="12240" w:h="15840"/>
      <w:pgMar w:top="426"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C38BE" w14:textId="77777777" w:rsidR="00D667A5" w:rsidRDefault="00D667A5">
      <w:pPr>
        <w:spacing w:line="240" w:lineRule="auto"/>
      </w:pPr>
      <w:r>
        <w:separator/>
      </w:r>
    </w:p>
  </w:endnote>
  <w:endnote w:type="continuationSeparator" w:id="0">
    <w:p w14:paraId="7F162937" w14:textId="77777777" w:rsidR="00D667A5" w:rsidRDefault="00D66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arumianTimes">
    <w:altName w:val="Cambria"/>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FBC32" w14:textId="77777777" w:rsidR="00D667A5" w:rsidRDefault="00D667A5">
      <w:pPr>
        <w:spacing w:after="0"/>
      </w:pPr>
      <w:r>
        <w:separator/>
      </w:r>
    </w:p>
  </w:footnote>
  <w:footnote w:type="continuationSeparator" w:id="0">
    <w:p w14:paraId="7217AB3D" w14:textId="77777777" w:rsidR="00D667A5" w:rsidRDefault="00D667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7FD6"/>
    <w:multiLevelType w:val="hybridMultilevel"/>
    <w:tmpl w:val="1B340DFA"/>
    <w:lvl w:ilvl="0" w:tplc="03FA00C0">
      <w:start w:val="1"/>
      <w:numFmt w:val="decimal"/>
      <w:lvlText w:val="%1)"/>
      <w:lvlJc w:val="left"/>
      <w:pPr>
        <w:ind w:left="840" w:hanging="3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0B90B45"/>
    <w:multiLevelType w:val="hybridMultilevel"/>
    <w:tmpl w:val="B4DA7CD4"/>
    <w:lvl w:ilvl="0" w:tplc="FFB69A52">
      <w:start w:val="1"/>
      <w:numFmt w:val="decimal"/>
      <w:lvlText w:val="%1."/>
      <w:lvlJc w:val="left"/>
      <w:pPr>
        <w:ind w:left="855" w:hanging="40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1965ED6"/>
    <w:multiLevelType w:val="hybridMultilevel"/>
    <w:tmpl w:val="91E0E260"/>
    <w:lvl w:ilvl="0" w:tplc="2952AFB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68AA1DD1"/>
    <w:multiLevelType w:val="hybridMultilevel"/>
    <w:tmpl w:val="0DFCF2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A3"/>
    <w:rsid w:val="00017489"/>
    <w:rsid w:val="00081D84"/>
    <w:rsid w:val="000C53E9"/>
    <w:rsid w:val="000C7F43"/>
    <w:rsid w:val="000F1DF5"/>
    <w:rsid w:val="0011696F"/>
    <w:rsid w:val="001A3D48"/>
    <w:rsid w:val="00243F6A"/>
    <w:rsid w:val="00260185"/>
    <w:rsid w:val="00266092"/>
    <w:rsid w:val="00281172"/>
    <w:rsid w:val="00282801"/>
    <w:rsid w:val="002909CC"/>
    <w:rsid w:val="003A56E1"/>
    <w:rsid w:val="003C7513"/>
    <w:rsid w:val="003E0070"/>
    <w:rsid w:val="004222C6"/>
    <w:rsid w:val="00456490"/>
    <w:rsid w:val="0048422E"/>
    <w:rsid w:val="004A1CF5"/>
    <w:rsid w:val="004D677A"/>
    <w:rsid w:val="005262AC"/>
    <w:rsid w:val="0054317E"/>
    <w:rsid w:val="005678A0"/>
    <w:rsid w:val="00576AA3"/>
    <w:rsid w:val="00675368"/>
    <w:rsid w:val="0069146A"/>
    <w:rsid w:val="00695517"/>
    <w:rsid w:val="006C355D"/>
    <w:rsid w:val="007038DC"/>
    <w:rsid w:val="007B763E"/>
    <w:rsid w:val="00833D3B"/>
    <w:rsid w:val="008F21DD"/>
    <w:rsid w:val="008F4E57"/>
    <w:rsid w:val="00A337CD"/>
    <w:rsid w:val="00A84BB7"/>
    <w:rsid w:val="00AA290B"/>
    <w:rsid w:val="00AA5F93"/>
    <w:rsid w:val="00AF0974"/>
    <w:rsid w:val="00AF39D1"/>
    <w:rsid w:val="00B00256"/>
    <w:rsid w:val="00B0301A"/>
    <w:rsid w:val="00B746EF"/>
    <w:rsid w:val="00BB2463"/>
    <w:rsid w:val="00BC226E"/>
    <w:rsid w:val="00BE3738"/>
    <w:rsid w:val="00BE68E4"/>
    <w:rsid w:val="00C4528B"/>
    <w:rsid w:val="00C53604"/>
    <w:rsid w:val="00C928B9"/>
    <w:rsid w:val="00CA7B7E"/>
    <w:rsid w:val="00CD2434"/>
    <w:rsid w:val="00D04E20"/>
    <w:rsid w:val="00D3142F"/>
    <w:rsid w:val="00D4086F"/>
    <w:rsid w:val="00D50726"/>
    <w:rsid w:val="00D514F2"/>
    <w:rsid w:val="00D667A5"/>
    <w:rsid w:val="00D66A9E"/>
    <w:rsid w:val="00D757C4"/>
    <w:rsid w:val="00DA29FD"/>
    <w:rsid w:val="00DD3CD2"/>
    <w:rsid w:val="00E6720B"/>
    <w:rsid w:val="00F65A25"/>
    <w:rsid w:val="00F7640E"/>
    <w:rsid w:val="00F862E3"/>
    <w:rsid w:val="00FE018B"/>
    <w:rsid w:val="2AE200A0"/>
    <w:rsid w:val="353B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3F2B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pPr>
      <w:tabs>
        <w:tab w:val="left" w:pos="992"/>
        <w:tab w:val="left" w:pos="7655"/>
      </w:tabs>
    </w:pPr>
  </w:style>
  <w:style w:type="paragraph" w:styleId="af0">
    <w:name w:val="Revision"/>
    <w:hidden/>
    <w:uiPriority w:val="99"/>
    <w:semiHidden/>
    <w:rsid w:val="00DD3CD2"/>
    <w:rPr>
      <w:rFonts w:asciiTheme="minorHAnsi" w:eastAsiaTheme="minorHAnsi" w:hAnsiTheme="minorHAnsi" w:cstheme="minorBidi"/>
      <w:sz w:val="22"/>
      <w:szCs w:val="22"/>
    </w:rPr>
  </w:style>
  <w:style w:type="paragraph" w:styleId="af1">
    <w:name w:val="header"/>
    <w:basedOn w:val="a"/>
    <w:link w:val="af2"/>
    <w:uiPriority w:val="99"/>
    <w:unhideWhenUsed/>
    <w:rsid w:val="0054317E"/>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54317E"/>
    <w:rPr>
      <w:rFonts w:asciiTheme="minorHAnsi" w:eastAsiaTheme="minorHAnsi" w:hAnsiTheme="minorHAnsi" w:cstheme="minorBidi"/>
      <w:sz w:val="22"/>
      <w:szCs w:val="22"/>
    </w:rPr>
  </w:style>
  <w:style w:type="paragraph" w:styleId="af3">
    <w:name w:val="footer"/>
    <w:basedOn w:val="a"/>
    <w:link w:val="af4"/>
    <w:uiPriority w:val="99"/>
    <w:unhideWhenUsed/>
    <w:rsid w:val="0054317E"/>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54317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pPr>
      <w:tabs>
        <w:tab w:val="left" w:pos="992"/>
        <w:tab w:val="left" w:pos="7655"/>
      </w:tabs>
    </w:pPr>
  </w:style>
  <w:style w:type="paragraph" w:styleId="af0">
    <w:name w:val="Revision"/>
    <w:hidden/>
    <w:uiPriority w:val="99"/>
    <w:semiHidden/>
    <w:rsid w:val="00DD3CD2"/>
    <w:rPr>
      <w:rFonts w:asciiTheme="minorHAnsi" w:eastAsiaTheme="minorHAnsi" w:hAnsiTheme="minorHAnsi" w:cstheme="minorBidi"/>
      <w:sz w:val="22"/>
      <w:szCs w:val="22"/>
    </w:rPr>
  </w:style>
  <w:style w:type="paragraph" w:styleId="af1">
    <w:name w:val="header"/>
    <w:basedOn w:val="a"/>
    <w:link w:val="af2"/>
    <w:uiPriority w:val="99"/>
    <w:unhideWhenUsed/>
    <w:rsid w:val="0054317E"/>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54317E"/>
    <w:rPr>
      <w:rFonts w:asciiTheme="minorHAnsi" w:eastAsiaTheme="minorHAnsi" w:hAnsiTheme="minorHAnsi" w:cstheme="minorBidi"/>
      <w:sz w:val="22"/>
      <w:szCs w:val="22"/>
    </w:rPr>
  </w:style>
  <w:style w:type="paragraph" w:styleId="af3">
    <w:name w:val="footer"/>
    <w:basedOn w:val="a"/>
    <w:link w:val="af4"/>
    <w:uiPriority w:val="99"/>
    <w:unhideWhenUsed/>
    <w:rsid w:val="0054317E"/>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54317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7789">
      <w:bodyDiv w:val="1"/>
      <w:marLeft w:val="0"/>
      <w:marRight w:val="0"/>
      <w:marTop w:val="0"/>
      <w:marBottom w:val="0"/>
      <w:divBdr>
        <w:top w:val="none" w:sz="0" w:space="0" w:color="auto"/>
        <w:left w:val="none" w:sz="0" w:space="0" w:color="auto"/>
        <w:bottom w:val="none" w:sz="0" w:space="0" w:color="auto"/>
        <w:right w:val="none" w:sz="0" w:space="0" w:color="auto"/>
      </w:divBdr>
    </w:div>
    <w:div w:id="575432030">
      <w:bodyDiv w:val="1"/>
      <w:marLeft w:val="0"/>
      <w:marRight w:val="0"/>
      <w:marTop w:val="0"/>
      <w:marBottom w:val="0"/>
      <w:divBdr>
        <w:top w:val="none" w:sz="0" w:space="0" w:color="auto"/>
        <w:left w:val="none" w:sz="0" w:space="0" w:color="auto"/>
        <w:bottom w:val="none" w:sz="0" w:space="0" w:color="auto"/>
        <w:right w:val="none" w:sz="0" w:space="0" w:color="auto"/>
      </w:divBdr>
    </w:div>
    <w:div w:id="768812456">
      <w:bodyDiv w:val="1"/>
      <w:marLeft w:val="0"/>
      <w:marRight w:val="0"/>
      <w:marTop w:val="0"/>
      <w:marBottom w:val="0"/>
      <w:divBdr>
        <w:top w:val="none" w:sz="0" w:space="0" w:color="auto"/>
        <w:left w:val="none" w:sz="0" w:space="0" w:color="auto"/>
        <w:bottom w:val="none" w:sz="0" w:space="0" w:color="auto"/>
        <w:right w:val="none" w:sz="0" w:space="0" w:color="auto"/>
      </w:divBdr>
    </w:div>
    <w:div w:id="842548080">
      <w:bodyDiv w:val="1"/>
      <w:marLeft w:val="0"/>
      <w:marRight w:val="0"/>
      <w:marTop w:val="0"/>
      <w:marBottom w:val="0"/>
      <w:divBdr>
        <w:top w:val="none" w:sz="0" w:space="0" w:color="auto"/>
        <w:left w:val="none" w:sz="0" w:space="0" w:color="auto"/>
        <w:bottom w:val="none" w:sz="0" w:space="0" w:color="auto"/>
        <w:right w:val="none" w:sz="0" w:space="0" w:color="auto"/>
      </w:divBdr>
    </w:div>
    <w:div w:id="926113582">
      <w:bodyDiv w:val="1"/>
      <w:marLeft w:val="0"/>
      <w:marRight w:val="0"/>
      <w:marTop w:val="0"/>
      <w:marBottom w:val="0"/>
      <w:divBdr>
        <w:top w:val="none" w:sz="0" w:space="0" w:color="auto"/>
        <w:left w:val="none" w:sz="0" w:space="0" w:color="auto"/>
        <w:bottom w:val="none" w:sz="0" w:space="0" w:color="auto"/>
        <w:right w:val="none" w:sz="0" w:space="0" w:color="auto"/>
      </w:divBdr>
    </w:div>
    <w:div w:id="176653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HAKOBJANYAN Arman V.</dc:creator>
  <cp:lastModifiedBy>Melanya</cp:lastModifiedBy>
  <cp:revision>45</cp:revision>
  <cp:lastPrinted>2024-07-17T11:01:00Z</cp:lastPrinted>
  <dcterms:created xsi:type="dcterms:W3CDTF">2024-02-12T10:48:00Z</dcterms:created>
  <dcterms:modified xsi:type="dcterms:W3CDTF">2024-07-22T08:04:00Z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C8182E5C43D84ACEAFDA762EB181697C_12</vt:lpwstr>
  </property>
</Properties>
</file>