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59C8B" w14:textId="6A0F191F" w:rsidR="004E515A" w:rsidRPr="00BC4708" w:rsidRDefault="00BC4708" w:rsidP="00BC4708">
      <w:pPr>
        <w:pStyle w:val="600"/>
        <w:tabs>
          <w:tab w:val="left" w:pos="7890"/>
        </w:tabs>
        <w:rPr>
          <w:rFonts w:ascii="GHEA Grapalat" w:hAnsi="GHEA Grapalat"/>
          <w:color w:val="FFFFFF" w:themeColor="background1"/>
          <w:lang w:val="hy-AM"/>
        </w:rPr>
      </w:pPr>
      <w:r w:rsidRPr="00252025">
        <w:rPr>
          <w:rFonts w:ascii="GHEA Grapalat" w:hAnsi="GHEA Grapalat"/>
          <w:bCs/>
        </w:rPr>
        <w:t>600.019</w:t>
      </w:r>
      <w:r>
        <w:rPr>
          <w:rFonts w:ascii="GHEA Grapalat" w:hAnsi="GHEA Grapalat"/>
          <w:bCs/>
        </w:rPr>
        <w:t>9</w:t>
      </w:r>
      <w:r w:rsidRPr="00252025">
        <w:rPr>
          <w:rFonts w:ascii="GHEA Grapalat" w:hAnsi="GHEA Grapalat"/>
          <w:bCs/>
        </w:rPr>
        <w:t>.2</w:t>
      </w:r>
      <w:r>
        <w:rPr>
          <w:rFonts w:ascii="GHEA Grapalat" w:hAnsi="GHEA Grapalat"/>
          <w:bCs/>
        </w:rPr>
        <w:t>9</w:t>
      </w:r>
      <w:r w:rsidRPr="00252025">
        <w:rPr>
          <w:rFonts w:ascii="GHEA Grapalat" w:hAnsi="GHEA Grapalat"/>
          <w:bCs/>
        </w:rPr>
        <w:t>.07.26</w:t>
      </w:r>
      <w:r w:rsidR="00FE7BE9" w:rsidRPr="00BC4708">
        <w:rPr>
          <w:rFonts w:ascii="GHEA Grapalat" w:hAnsi="GHEA Grapalat"/>
          <w:color w:val="FFFFFF" w:themeColor="background1"/>
        </w:rPr>
        <w:t>ՆԱԽԱԳԻԾ</w:t>
      </w:r>
    </w:p>
    <w:p w14:paraId="37433DDD" w14:textId="77777777" w:rsidR="004E515A" w:rsidRPr="00A452E7" w:rsidRDefault="004E515A" w:rsidP="004E515A">
      <w:pPr>
        <w:pStyle w:val="600"/>
        <w:jc w:val="center"/>
        <w:rPr>
          <w:rFonts w:ascii="GHEA Grapalat" w:hAnsi="GHEA Grapalat"/>
        </w:rPr>
      </w:pPr>
      <w:r w:rsidRPr="00A452E7">
        <w:rPr>
          <w:rFonts w:ascii="GHEA Grapalat" w:hAnsi="GHEA Grapalat"/>
          <w:noProof/>
          <w:lang w:eastAsia="en-US"/>
        </w:rPr>
        <w:drawing>
          <wp:inline distT="0" distB="0" distL="0" distR="0" wp14:anchorId="01EAA488" wp14:editId="21B6AFC7">
            <wp:extent cx="1021080" cy="944880"/>
            <wp:effectExtent l="0" t="0" r="0" b="0"/>
            <wp:docPr id="1027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21080" cy="9448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9180F" w14:textId="77777777" w:rsidR="004E515A" w:rsidRPr="00A452E7" w:rsidRDefault="004E515A" w:rsidP="004E515A">
      <w:pPr>
        <w:pStyle w:val="voroshum"/>
        <w:spacing w:before="0"/>
        <w:rPr>
          <w:rFonts w:ascii="GHEA Grapalat" w:hAnsi="GHEA Grapalat"/>
        </w:rPr>
      </w:pPr>
    </w:p>
    <w:p w14:paraId="570CC9F2" w14:textId="77777777" w:rsidR="004E515A" w:rsidRPr="00A452E7" w:rsidRDefault="004E515A" w:rsidP="004E515A">
      <w:pPr>
        <w:pStyle w:val="voroshum"/>
        <w:spacing w:before="0"/>
        <w:rPr>
          <w:rFonts w:ascii="GHEA Grapalat" w:hAnsi="GHEA Grapalat"/>
        </w:rPr>
      </w:pPr>
      <w:r w:rsidRPr="00A452E7">
        <w:rPr>
          <w:rFonts w:ascii="GHEA Grapalat" w:hAnsi="GHEA Grapalat"/>
        </w:rPr>
        <w:t>ՀԱՅԱՍՏԱՆԻ ՀԱՆՐԱՊԵՏՈՒԹՅԱՆ</w:t>
      </w:r>
      <w:r w:rsidRPr="00A452E7">
        <w:rPr>
          <w:rFonts w:ascii="GHEA Grapalat" w:hAnsi="GHEA Grapalat"/>
        </w:rPr>
        <w:br/>
        <w:t>ՀԱՆՐԱՅԻՆ ԾԱՌԱՅՈՒԹՅՈՒՆՆԵՐԸ ԿԱՐԳԱՎՈՐՈՂ ՀԱՆՁՆԱԺՈՂՈՎ</w:t>
      </w:r>
    </w:p>
    <w:p w14:paraId="20AC223B" w14:textId="77777777" w:rsidR="004E515A" w:rsidRPr="00A452E7" w:rsidRDefault="004E515A" w:rsidP="004E515A">
      <w:pPr>
        <w:pStyle w:val="voroshum2"/>
        <w:rPr>
          <w:rFonts w:ascii="GHEA Grapalat" w:hAnsi="GHEA Grapalat"/>
          <w:sz w:val="32"/>
          <w:szCs w:val="32"/>
        </w:rPr>
      </w:pPr>
      <w:r w:rsidRPr="00A452E7">
        <w:rPr>
          <w:rFonts w:ascii="GHEA Grapalat" w:hAnsi="GHEA Grapalat"/>
          <w:sz w:val="32"/>
          <w:szCs w:val="32"/>
        </w:rPr>
        <w:t>Ո Ր Ո Շ Ո</w:t>
      </w:r>
      <w:r w:rsidRPr="00A452E7">
        <w:rPr>
          <w:rFonts w:ascii="GHEA Grapalat" w:hAnsi="GHEA Grapalat"/>
          <w:sz w:val="32"/>
          <w:szCs w:val="32"/>
          <w:lang w:val="hy-AM"/>
        </w:rPr>
        <w:t xml:space="preserve"> </w:t>
      </w:r>
      <w:r w:rsidRPr="00A452E7">
        <w:rPr>
          <w:rFonts w:ascii="GHEA Grapalat" w:hAnsi="GHEA Grapalat"/>
          <w:sz w:val="32"/>
          <w:szCs w:val="32"/>
        </w:rPr>
        <w:t>Ւ Մ</w:t>
      </w:r>
    </w:p>
    <w:p w14:paraId="06A9F8B2" w14:textId="77777777" w:rsidR="004E515A" w:rsidRPr="00A452E7" w:rsidRDefault="004E515A" w:rsidP="004E515A">
      <w:pPr>
        <w:pStyle w:val="voroshum2"/>
        <w:spacing w:before="0"/>
        <w:rPr>
          <w:rFonts w:ascii="GHEA Grapalat" w:hAnsi="GHEA Grapalat"/>
          <w:sz w:val="20"/>
          <w:szCs w:val="20"/>
        </w:rPr>
      </w:pPr>
    </w:p>
    <w:p w14:paraId="41B66E2D" w14:textId="73232A6A" w:rsidR="004E515A" w:rsidRPr="006F71FF" w:rsidRDefault="00BC4708" w:rsidP="004E515A">
      <w:pPr>
        <w:pStyle w:val="data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29 </w:t>
      </w:r>
      <w:proofErr w:type="spellStart"/>
      <w:r>
        <w:rPr>
          <w:rFonts w:ascii="GHEA Grapalat" w:hAnsi="GHEA Grapalat"/>
          <w:sz w:val="24"/>
          <w:szCs w:val="24"/>
        </w:rPr>
        <w:t>հուլիս</w:t>
      </w:r>
      <w:proofErr w:type="spellEnd"/>
      <w:r w:rsidR="008E20C5">
        <w:rPr>
          <w:rFonts w:ascii="GHEA Grapalat" w:hAnsi="GHEA Grapalat"/>
          <w:sz w:val="24"/>
          <w:szCs w:val="24"/>
          <w:lang w:val="hy-AM"/>
        </w:rPr>
        <w:t>ի</w:t>
      </w:r>
      <w:r w:rsidR="004E515A" w:rsidRPr="00A452E7">
        <w:rPr>
          <w:rFonts w:ascii="GHEA Grapalat" w:hAnsi="GHEA Grapalat"/>
          <w:sz w:val="24"/>
          <w:szCs w:val="24"/>
        </w:rPr>
        <w:t xml:space="preserve"> 202</w:t>
      </w:r>
      <w:r w:rsidR="00FE7BE9">
        <w:rPr>
          <w:rFonts w:ascii="GHEA Grapalat" w:hAnsi="GHEA Grapalat"/>
          <w:sz w:val="24"/>
          <w:szCs w:val="24"/>
        </w:rPr>
        <w:t>6</w:t>
      </w:r>
      <w:r w:rsidR="004E515A" w:rsidRPr="00A452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15A" w:rsidRPr="00A452E7">
        <w:rPr>
          <w:rFonts w:ascii="GHEA Grapalat" w:hAnsi="GHEA Grapalat"/>
          <w:sz w:val="24"/>
          <w:szCs w:val="24"/>
        </w:rPr>
        <w:t>թվականի</w:t>
      </w:r>
      <w:proofErr w:type="spellEnd"/>
      <w:r w:rsidR="004E515A" w:rsidRPr="00A452E7">
        <w:rPr>
          <w:rFonts w:ascii="GHEA Grapalat" w:hAnsi="GHEA Grapalat"/>
          <w:sz w:val="24"/>
          <w:szCs w:val="24"/>
        </w:rPr>
        <w:t xml:space="preserve"> №</w:t>
      </w:r>
      <w:r>
        <w:rPr>
          <w:rFonts w:ascii="GHEA Grapalat" w:hAnsi="GHEA Grapalat"/>
          <w:sz w:val="24"/>
          <w:szCs w:val="24"/>
        </w:rPr>
        <w:t>199-</w:t>
      </w:r>
      <w:r w:rsidR="004E515A" w:rsidRPr="00A452E7">
        <w:rPr>
          <w:rFonts w:ascii="GHEA Grapalat" w:hAnsi="GHEA Grapalat"/>
          <w:sz w:val="24"/>
          <w:szCs w:val="24"/>
          <w:lang w:val="hy-AM"/>
        </w:rPr>
        <w:t>Ն</w:t>
      </w:r>
      <w:r w:rsidR="004E515A" w:rsidRPr="00A452E7">
        <w:rPr>
          <w:rFonts w:ascii="GHEA Grapalat" w:hAnsi="GHEA Grapalat"/>
          <w:sz w:val="24"/>
          <w:szCs w:val="24"/>
        </w:rPr>
        <w:br/>
      </w:r>
      <w:r w:rsidR="00842FF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EAD7FF4" w14:textId="77777777" w:rsidR="004E515A" w:rsidRPr="00A452E7" w:rsidRDefault="004E515A" w:rsidP="004E515A">
      <w:pPr>
        <w:pStyle w:val="a5"/>
        <w:rPr>
          <w:rFonts w:ascii="GHEA Grapalat" w:hAnsi="GHEA Grapalat"/>
          <w:sz w:val="24"/>
          <w:szCs w:val="24"/>
          <w:lang w:val="af-ZA"/>
        </w:rPr>
      </w:pPr>
    </w:p>
    <w:p w14:paraId="311271AF" w14:textId="1040A7CC" w:rsidR="004E515A" w:rsidRPr="00A452E7" w:rsidRDefault="004E515A" w:rsidP="004E515A">
      <w:pPr>
        <w:pStyle w:val="a7"/>
        <w:spacing w:line="240" w:lineRule="auto"/>
        <w:rPr>
          <w:rFonts w:ascii="GHEA Grapalat" w:hAnsi="GHEA Grapalat"/>
          <w:b/>
          <w:lang w:val="af-ZA"/>
        </w:rPr>
      </w:pPr>
      <w:r w:rsidRPr="00A452E7">
        <w:rPr>
          <w:rFonts w:ascii="GHEA Grapalat" w:hAnsi="GHEA Grapalat"/>
          <w:b/>
          <w:lang w:val="hy-AM"/>
        </w:rPr>
        <w:t xml:space="preserve">ՀԱՅԱՍՏԱՆԻ ՀԱՆՐԱՊԵՏՈՒԹՅԱՆ ՀԱՆՐԱՅԻՆ ԾԱՌԱՅՈՒԹՅՈՒՆՆԵՐԸ ԿԱՐԳԱՎՈՐՈՂ ՀԱՆՁՆԱԺՈՂՈՎԻ 2019 ԹՎԱԿԱՆԻ ԴԵԿՏԵՄԲԵՐԻ 25-Ի </w:t>
      </w:r>
      <w:r w:rsidRPr="523D9530">
        <w:rPr>
          <w:rFonts w:ascii="GHEA Grapalat" w:hAnsi="GHEA Grapalat"/>
          <w:b/>
          <w:lang w:val="hy-AM"/>
        </w:rPr>
        <w:t>№51</w:t>
      </w:r>
      <w:r w:rsidR="00087C08" w:rsidRPr="00087C08">
        <w:rPr>
          <w:rFonts w:ascii="GHEA Grapalat" w:hAnsi="GHEA Grapalat"/>
          <w:b/>
          <w:lang w:val="af-ZA"/>
        </w:rPr>
        <w:t>7</w:t>
      </w:r>
      <w:r w:rsidRPr="523D9530">
        <w:rPr>
          <w:rFonts w:ascii="GHEA Grapalat" w:hAnsi="GHEA Grapalat"/>
          <w:b/>
          <w:lang w:val="hy-AM"/>
        </w:rPr>
        <w:t>-Ն</w:t>
      </w:r>
      <w:r w:rsidR="00842FFD">
        <w:rPr>
          <w:rFonts w:ascii="GHEA Grapalat" w:hAnsi="GHEA Grapalat"/>
          <w:b/>
          <w:lang w:val="af-ZA"/>
        </w:rPr>
        <w:t xml:space="preserve"> </w:t>
      </w:r>
      <w:r w:rsidRPr="00A452E7">
        <w:rPr>
          <w:rFonts w:ascii="GHEA Grapalat" w:hAnsi="GHEA Grapalat"/>
          <w:b/>
          <w:lang w:val="hy-AM"/>
        </w:rPr>
        <w:t>ՈՐՈՇ</w:t>
      </w:r>
      <w:r w:rsidR="005C43C2">
        <w:rPr>
          <w:rFonts w:ascii="GHEA Grapalat" w:hAnsi="GHEA Grapalat"/>
          <w:b/>
          <w:lang w:val="hy-AM"/>
        </w:rPr>
        <w:t xml:space="preserve">ՄԱՆ </w:t>
      </w:r>
      <w:r w:rsidR="005C43C2" w:rsidRPr="008708CC">
        <w:rPr>
          <w:rFonts w:ascii="GHEA Grapalat" w:hAnsi="GHEA Grapalat"/>
          <w:b/>
          <w:lang w:val="hy-AM"/>
        </w:rPr>
        <w:t xml:space="preserve">ՄԵՋ </w:t>
      </w:r>
      <w:r w:rsidR="008A01CC" w:rsidRPr="008A01CC">
        <w:rPr>
          <w:rFonts w:ascii="GHEA Grapalat" w:hAnsi="GHEA Grapalat"/>
          <w:b/>
          <w:lang w:val="hy-AM"/>
        </w:rPr>
        <w:t>ԼՐԱՑՈՒՄՆԵՐ</w:t>
      </w:r>
      <w:r w:rsidR="008A01CC" w:rsidRPr="008708CC">
        <w:rPr>
          <w:rFonts w:ascii="GHEA Grapalat" w:hAnsi="GHEA Grapalat"/>
          <w:b/>
          <w:lang w:val="hy-AM"/>
        </w:rPr>
        <w:t xml:space="preserve"> </w:t>
      </w:r>
      <w:r w:rsidR="008A01CC" w:rsidRPr="00F53BD2">
        <w:rPr>
          <w:rFonts w:ascii="GHEA Grapalat" w:hAnsi="GHEA Grapalat"/>
          <w:b/>
          <w:lang w:val="hy-AM"/>
        </w:rPr>
        <w:t xml:space="preserve">ԵՎ </w:t>
      </w:r>
      <w:r w:rsidR="001A2A1D" w:rsidRPr="00F53BD2">
        <w:rPr>
          <w:rFonts w:ascii="GHEA Grapalat" w:hAnsi="GHEA Grapalat"/>
          <w:b/>
          <w:lang w:val="hy-AM"/>
        </w:rPr>
        <w:t>ՓՈՓՈԽՈՒԹՅՈՒՆ</w:t>
      </w:r>
      <w:r w:rsidR="003B50ED" w:rsidRPr="00F53BD2">
        <w:rPr>
          <w:rFonts w:ascii="GHEA Grapalat" w:hAnsi="GHEA Grapalat"/>
          <w:b/>
          <w:lang w:val="hy-AM"/>
        </w:rPr>
        <w:t>ՆԵՐ</w:t>
      </w:r>
      <w:r w:rsidR="001A2A1D" w:rsidRPr="00F53BD2">
        <w:rPr>
          <w:rFonts w:ascii="GHEA Grapalat" w:hAnsi="GHEA Grapalat"/>
          <w:b/>
          <w:lang w:val="hy-AM"/>
        </w:rPr>
        <w:t xml:space="preserve"> </w:t>
      </w:r>
      <w:r w:rsidRPr="008708CC">
        <w:rPr>
          <w:rFonts w:ascii="GHEA Grapalat" w:hAnsi="GHEA Grapalat"/>
          <w:b/>
          <w:lang w:val="hy-AM"/>
        </w:rPr>
        <w:t>ԿԱՏԱՐԵԼՈՒ ՄԱՍԻՆ</w:t>
      </w:r>
    </w:p>
    <w:p w14:paraId="2BA00956" w14:textId="77777777" w:rsidR="004E515A" w:rsidRPr="00A452E7" w:rsidRDefault="004E515A" w:rsidP="004E515A">
      <w:pPr>
        <w:pStyle w:val="a5"/>
        <w:jc w:val="left"/>
        <w:rPr>
          <w:rFonts w:ascii="GHEA Grapalat" w:hAnsi="GHEA Grapalat"/>
          <w:sz w:val="24"/>
          <w:szCs w:val="24"/>
          <w:lang w:val="af-ZA"/>
        </w:rPr>
      </w:pPr>
    </w:p>
    <w:p w14:paraId="3592FC03" w14:textId="77777777" w:rsidR="004E515A" w:rsidRPr="00DB665F" w:rsidRDefault="004E515A" w:rsidP="00613A01">
      <w:pPr>
        <w:pStyle w:val="a3"/>
        <w:tabs>
          <w:tab w:val="clear" w:pos="4677"/>
          <w:tab w:val="clear" w:pos="9355"/>
        </w:tabs>
        <w:spacing w:line="348" w:lineRule="auto"/>
        <w:ind w:firstLine="426"/>
        <w:jc w:val="both"/>
        <w:rPr>
          <w:rFonts w:ascii="GHEA Grapalat" w:hAnsi="GHEA Grapalat"/>
          <w:i/>
          <w:iCs/>
          <w:color w:val="000000"/>
          <w:spacing w:val="-4"/>
          <w:lang w:val="hy-AM"/>
        </w:rPr>
      </w:pPr>
      <w:r w:rsidRPr="00DB665F">
        <w:rPr>
          <w:rFonts w:ascii="GHEA Grapalat" w:hAnsi="GHEA Grapalat"/>
          <w:color w:val="000000"/>
          <w:spacing w:val="-4"/>
          <w:lang w:val="hy-AM"/>
        </w:rPr>
        <w:t>Հիմք ընդունելով «Նորմատիվ իրավական ակտերի մասին» օրենքի 33-րդ և 34-րդ հոդվածները` Հայաստանի Հանրապետության հանրային ծառայությունները կարգավորող հանձնաժողովը</w:t>
      </w:r>
      <w:r w:rsidRPr="00DB665F">
        <w:rPr>
          <w:rFonts w:ascii="Calibri" w:hAnsi="Calibri" w:cs="Calibri"/>
          <w:color w:val="000000"/>
          <w:spacing w:val="-4"/>
          <w:lang w:val="hy-AM"/>
        </w:rPr>
        <w:t> </w:t>
      </w:r>
      <w:r w:rsidRPr="00DB665F">
        <w:rPr>
          <w:rFonts w:ascii="GHEA Grapalat" w:hAnsi="GHEA Grapalat"/>
          <w:b/>
          <w:bCs/>
          <w:i/>
          <w:iCs/>
          <w:color w:val="000000"/>
          <w:spacing w:val="-4"/>
          <w:lang w:val="hy-AM"/>
        </w:rPr>
        <w:t>որոշում</w:t>
      </w:r>
      <w:r w:rsidRPr="00DB665F">
        <w:rPr>
          <w:rFonts w:ascii="Calibri" w:hAnsi="Calibri" w:cs="Calibri"/>
          <w:b/>
          <w:bCs/>
          <w:i/>
          <w:iCs/>
          <w:color w:val="000000"/>
          <w:spacing w:val="-4"/>
          <w:lang w:val="hy-AM"/>
        </w:rPr>
        <w:t> </w:t>
      </w:r>
      <w:r w:rsidRPr="00DB665F">
        <w:rPr>
          <w:rFonts w:ascii="GHEA Grapalat" w:hAnsi="GHEA Grapalat" w:cs="GHEA Grapalat"/>
          <w:b/>
          <w:bCs/>
          <w:i/>
          <w:iCs/>
          <w:color w:val="000000"/>
          <w:spacing w:val="-4"/>
          <w:lang w:val="hy-AM"/>
        </w:rPr>
        <w:t>է</w:t>
      </w:r>
      <w:r w:rsidRPr="00DB665F">
        <w:rPr>
          <w:rFonts w:ascii="GHEA Grapalat" w:hAnsi="GHEA Grapalat"/>
          <w:i/>
          <w:iCs/>
          <w:color w:val="000000"/>
          <w:spacing w:val="-4"/>
          <w:lang w:val="hy-AM"/>
        </w:rPr>
        <w:t>.</w:t>
      </w:r>
    </w:p>
    <w:p w14:paraId="62DADBC6" w14:textId="53A44E2E" w:rsidR="004E515A" w:rsidRPr="00DB665F" w:rsidRDefault="004E515A" w:rsidP="00613A01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348" w:lineRule="auto"/>
        <w:ind w:left="0" w:firstLine="426"/>
        <w:jc w:val="both"/>
        <w:rPr>
          <w:rFonts w:ascii="GHEA Grapalat" w:hAnsi="GHEA Grapalat"/>
          <w:color w:val="000000"/>
          <w:spacing w:val="-4"/>
          <w:lang w:val="hy-AM"/>
        </w:rPr>
      </w:pPr>
      <w:r w:rsidRPr="00DB665F">
        <w:rPr>
          <w:rFonts w:ascii="GHEA Grapalat" w:hAnsi="GHEA Grapalat"/>
          <w:color w:val="000000"/>
          <w:spacing w:val="-4"/>
          <w:lang w:val="hy-AM"/>
        </w:rPr>
        <w:t xml:space="preserve">Հայաստանի Հանրապետության հանրային ծառայությունները կարգավորող հանձնաժողովի 2019 թվականի դեկտեմբերի 25-ի «Հայաստանի Հանրապետության էլեկտրաէներգետիկական </w:t>
      </w:r>
      <w:r w:rsidR="008561B0" w:rsidRPr="00DB665F">
        <w:rPr>
          <w:rFonts w:ascii="GHEA Grapalat" w:hAnsi="GHEA Grapalat"/>
          <w:color w:val="000000"/>
          <w:spacing w:val="-4"/>
          <w:lang w:val="hy-AM"/>
        </w:rPr>
        <w:t xml:space="preserve">մանրածախ </w:t>
      </w:r>
      <w:r w:rsidRPr="00DB665F">
        <w:rPr>
          <w:rFonts w:ascii="GHEA Grapalat" w:hAnsi="GHEA Grapalat"/>
          <w:color w:val="000000"/>
          <w:spacing w:val="-4"/>
          <w:lang w:val="hy-AM"/>
        </w:rPr>
        <w:t>շուկայի առևտրային կանոնները հաստատելու և Հայաստանի Հանրապետության հանրային ծառայությունները կարգավորող հանձնաժողովի 20</w:t>
      </w:r>
      <w:r w:rsidR="00C402FD" w:rsidRPr="00DB665F">
        <w:rPr>
          <w:rFonts w:ascii="GHEA Grapalat" w:hAnsi="GHEA Grapalat"/>
          <w:color w:val="000000"/>
          <w:spacing w:val="-4"/>
          <w:lang w:val="hy-AM"/>
        </w:rPr>
        <w:t>06</w:t>
      </w:r>
      <w:r w:rsidRPr="00DB665F">
        <w:rPr>
          <w:rFonts w:ascii="GHEA Grapalat" w:hAnsi="GHEA Grapalat"/>
          <w:color w:val="000000"/>
          <w:spacing w:val="-4"/>
          <w:lang w:val="hy-AM"/>
        </w:rPr>
        <w:t xml:space="preserve"> թվականի </w:t>
      </w:r>
      <w:r w:rsidR="00C402FD" w:rsidRPr="00DB665F">
        <w:rPr>
          <w:rFonts w:ascii="GHEA Grapalat" w:hAnsi="GHEA Grapalat"/>
          <w:color w:val="000000"/>
          <w:spacing w:val="-4"/>
          <w:lang w:val="hy-AM"/>
        </w:rPr>
        <w:t>դեկտեմբերի 27</w:t>
      </w:r>
      <w:r w:rsidRPr="00DB665F">
        <w:rPr>
          <w:rFonts w:ascii="GHEA Grapalat" w:hAnsi="GHEA Grapalat"/>
          <w:color w:val="000000"/>
          <w:spacing w:val="-4"/>
          <w:lang w:val="hy-AM"/>
        </w:rPr>
        <w:t>-ի №3</w:t>
      </w:r>
      <w:r w:rsidR="00641AEF" w:rsidRPr="00DB665F">
        <w:rPr>
          <w:rFonts w:ascii="GHEA Grapalat" w:hAnsi="GHEA Grapalat"/>
          <w:color w:val="000000"/>
          <w:spacing w:val="-4"/>
          <w:lang w:val="hy-AM"/>
        </w:rPr>
        <w:t>58</w:t>
      </w:r>
      <w:r w:rsidRPr="00DB665F">
        <w:rPr>
          <w:rFonts w:ascii="GHEA Grapalat" w:hAnsi="GHEA Grapalat"/>
          <w:color w:val="000000"/>
          <w:spacing w:val="-4"/>
          <w:lang w:val="hy-AM"/>
        </w:rPr>
        <w:t>-Ն որոշումն ուժը կորցրած ճանաչելու մասին» №51</w:t>
      </w:r>
      <w:r w:rsidR="00641AEF" w:rsidRPr="00DB665F">
        <w:rPr>
          <w:rFonts w:ascii="GHEA Grapalat" w:hAnsi="GHEA Grapalat"/>
          <w:color w:val="000000"/>
          <w:spacing w:val="-4"/>
          <w:lang w:val="hy-AM"/>
        </w:rPr>
        <w:t>7</w:t>
      </w:r>
      <w:r w:rsidRPr="00DB665F">
        <w:rPr>
          <w:rFonts w:ascii="GHEA Grapalat" w:hAnsi="GHEA Grapalat"/>
          <w:color w:val="000000"/>
          <w:spacing w:val="-4"/>
          <w:lang w:val="hy-AM"/>
        </w:rPr>
        <w:t>-Ն որոշման հավելվածում (այսուհետ՝ ԷՄ</w:t>
      </w:r>
      <w:r w:rsidR="00641AEF" w:rsidRPr="00DB665F">
        <w:rPr>
          <w:rFonts w:ascii="GHEA Grapalat" w:hAnsi="GHEA Grapalat"/>
          <w:color w:val="000000"/>
          <w:spacing w:val="-4"/>
          <w:lang w:val="hy-AM"/>
        </w:rPr>
        <w:t>Ա</w:t>
      </w:r>
      <w:r w:rsidRPr="00DB665F">
        <w:rPr>
          <w:rFonts w:ascii="GHEA Grapalat" w:hAnsi="GHEA Grapalat"/>
          <w:color w:val="000000"/>
          <w:spacing w:val="-4"/>
          <w:lang w:val="hy-AM"/>
        </w:rPr>
        <w:t xml:space="preserve"> կանոններ) կատարել հետևյալ </w:t>
      </w:r>
      <w:r w:rsidR="008A01CC" w:rsidRPr="00DB665F">
        <w:rPr>
          <w:rFonts w:ascii="GHEA Grapalat" w:hAnsi="GHEA Grapalat"/>
          <w:color w:val="000000"/>
          <w:spacing w:val="-4"/>
          <w:lang w:val="hy-AM"/>
        </w:rPr>
        <w:t xml:space="preserve">լրացումները և </w:t>
      </w:r>
      <w:r w:rsidR="00076DF3" w:rsidRPr="00DB665F">
        <w:rPr>
          <w:rFonts w:ascii="GHEA Grapalat" w:hAnsi="GHEA Grapalat"/>
          <w:color w:val="000000"/>
          <w:spacing w:val="-4"/>
          <w:lang w:val="hy-AM"/>
        </w:rPr>
        <w:t>փոփոխություն</w:t>
      </w:r>
      <w:r w:rsidR="003B50ED" w:rsidRPr="00DB665F">
        <w:rPr>
          <w:rFonts w:ascii="GHEA Grapalat" w:hAnsi="GHEA Grapalat"/>
          <w:color w:val="000000"/>
          <w:spacing w:val="-4"/>
          <w:lang w:val="hy-AM"/>
        </w:rPr>
        <w:t>ներ</w:t>
      </w:r>
      <w:r w:rsidR="00F879B6" w:rsidRPr="00DB665F">
        <w:rPr>
          <w:rFonts w:ascii="GHEA Grapalat" w:hAnsi="GHEA Grapalat"/>
          <w:color w:val="000000"/>
          <w:spacing w:val="-4"/>
          <w:lang w:val="hy-AM"/>
        </w:rPr>
        <w:t>ը</w:t>
      </w:r>
      <w:r w:rsidRPr="00DB665F">
        <w:rPr>
          <w:rFonts w:ascii="GHEA Grapalat" w:hAnsi="GHEA Grapalat"/>
          <w:color w:val="000000"/>
          <w:spacing w:val="-4"/>
          <w:lang w:val="hy-AM"/>
        </w:rPr>
        <w:t>.</w:t>
      </w:r>
    </w:p>
    <w:p w14:paraId="1592397D" w14:textId="2F194585" w:rsidR="00D63580" w:rsidRDefault="00D63580" w:rsidP="00613A01">
      <w:pPr>
        <w:pStyle w:val="aa"/>
        <w:numPr>
          <w:ilvl w:val="0"/>
          <w:numId w:val="2"/>
        </w:numPr>
        <w:shd w:val="clear" w:color="auto" w:fill="FFFFFF"/>
        <w:spacing w:before="0" w:line="348" w:lineRule="auto"/>
        <w:ind w:left="0" w:firstLine="357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ԷՄԱ կանոններ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լրացնել հետևյալ բովանդակությամբ 23.1-ին կետով</w:t>
      </w:r>
      <w:r w:rsidRPr="00102B8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.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1C7E6ED2" w14:textId="6A9C9A44" w:rsidR="00D63580" w:rsidRPr="00D63580" w:rsidRDefault="00D63580" w:rsidP="00613A01">
      <w:pPr>
        <w:shd w:val="clear" w:color="auto" w:fill="FFFFFF"/>
        <w:spacing w:after="0" w:line="348" w:lineRule="auto"/>
        <w:ind w:firstLine="357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63580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23</w:t>
      </w:r>
      <w:r w:rsidRPr="00D63580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.1. </w:t>
      </w:r>
      <w:r w:rsidR="00AD30D3" w:rsidRPr="00AD30D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Սպառողն իրավունք ունի էլեկտրական էներգիան արտադրելու էլեկտրաէներգետիկական համակարգի մեկ կամ ավելի կետերում և սպառելու նույն կամ տարբեր կետերում՝ արտադրության կետում դարձափոխիչային (ռեվերսային) բազմասակագնային հաշվիչ տեղակայված լինելու պարագայում։ Երաշխավորված մատակարարի Սպառողը նշված իրավունքից կարող է օգտվել, եթե վերջինիս արտադրող կայանը կամ այլ սպառման կետերը գտնվում են Երաշխավորված մատակարարի հաշվեկշռման խմբում</w:t>
      </w:r>
      <w:r w:rsidRPr="00D63580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»,</w:t>
      </w:r>
    </w:p>
    <w:p w14:paraId="012E2F39" w14:textId="20BD62A7" w:rsidR="00AD7E76" w:rsidRPr="00DB665F" w:rsidRDefault="002836D5" w:rsidP="00A91E62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lastRenderedPageBreak/>
        <w:t>ԷՄԱ կանոնների</w:t>
      </w:r>
      <w:r w:rsidR="006A73F1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="00B53C4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8-րդ գլխ</w:t>
      </w:r>
      <w:r w:rsidR="00B967E1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 վերնագր</w:t>
      </w:r>
      <w:r w:rsidR="00B53C4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ում «Մատակարարին» </w:t>
      </w:r>
      <w:r w:rsidR="0024229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և </w:t>
      </w:r>
      <w:r w:rsidR="0024229A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37-րդ կետում «</w:t>
      </w:r>
      <w:r w:rsidR="0024229A" w:rsidRPr="00DB665F">
        <w:rPr>
          <w:rFonts w:ascii="GHEA Grapalat" w:hAnsi="GHEA Grapalat"/>
          <w:spacing w:val="-4"/>
          <w:sz w:val="24"/>
          <w:szCs w:val="24"/>
          <w:lang w:val="hy-AM"/>
        </w:rPr>
        <w:t>Մատակարարն</w:t>
      </w:r>
      <w:r w:rsidR="0024229A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» </w:t>
      </w:r>
      <w:r w:rsidR="00B53C4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</w:t>
      </w:r>
      <w:r w:rsidR="0024229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եր</w:t>
      </w:r>
      <w:r w:rsidR="00B53C4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առաջ լրացնել «</w:t>
      </w:r>
      <w:r w:rsidR="00B53C43" w:rsidRPr="00DB665F">
        <w:rPr>
          <w:rFonts w:ascii="GHEA Grapalat" w:hAnsi="GHEA Grapalat"/>
          <w:spacing w:val="-4"/>
          <w:sz w:val="24"/>
          <w:szCs w:val="24"/>
          <w:lang w:val="hy-AM"/>
        </w:rPr>
        <w:t>Շուկայի կառավարման ծրագրում գրանցված</w:t>
      </w:r>
      <w:r w:rsidR="00B53C4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բառերը</w:t>
      </w:r>
      <w:r w:rsidR="0024229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="00B53C4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և </w:t>
      </w:r>
      <w:r w:rsidR="008A01CC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նույն կետի 4-րդ ենթակետում «</w:t>
      </w:r>
      <w:r w:rsidR="00A91E62" w:rsidRPr="00A91E62">
        <w:rPr>
          <w:rFonts w:ascii="GHEA Grapalat" w:hAnsi="GHEA Grapalat"/>
          <w:spacing w:val="-4"/>
          <w:sz w:val="24"/>
          <w:szCs w:val="24"/>
          <w:lang w:val="hy-AM"/>
        </w:rPr>
        <w:t>Պայմանագրի օրինակելի ձևի</w:t>
      </w:r>
      <w:r w:rsidR="008A01CC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</w:t>
      </w:r>
      <w:r w:rsidR="00A91E62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երը փոխարինել </w:t>
      </w:r>
      <w:r w:rsidR="008A01CC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 w:rsidR="008A01CC" w:rsidRPr="00DB665F">
        <w:rPr>
          <w:rFonts w:ascii="GHEA Grapalat" w:hAnsi="GHEA Grapalat"/>
          <w:spacing w:val="-4"/>
          <w:sz w:val="24"/>
          <w:szCs w:val="24"/>
          <w:lang w:val="hy-AM"/>
        </w:rPr>
        <w:t>Մատակարարման պայմանագրի</w:t>
      </w:r>
      <w:r w:rsidR="00A91E62">
        <w:rPr>
          <w:rFonts w:ascii="GHEA Grapalat" w:hAnsi="GHEA Grapalat"/>
          <w:spacing w:val="-4"/>
          <w:sz w:val="24"/>
          <w:szCs w:val="24"/>
          <w:lang w:val="hy-AM"/>
        </w:rPr>
        <w:t xml:space="preserve"> օրինակելի</w:t>
      </w:r>
      <w:r w:rsidR="008A01CC" w:rsidRPr="00DB665F">
        <w:rPr>
          <w:rFonts w:ascii="GHEA Grapalat" w:hAnsi="GHEA Grapalat"/>
          <w:spacing w:val="-4"/>
          <w:sz w:val="24"/>
          <w:szCs w:val="24"/>
          <w:lang w:val="hy-AM"/>
        </w:rPr>
        <w:t xml:space="preserve"> ձև</w:t>
      </w:r>
      <w:r w:rsidR="00A91E62">
        <w:rPr>
          <w:rFonts w:ascii="GHEA Grapalat" w:hAnsi="GHEA Grapalat"/>
          <w:spacing w:val="-4"/>
          <w:sz w:val="24"/>
          <w:szCs w:val="24"/>
          <w:lang w:val="hy-AM"/>
        </w:rPr>
        <w:t>եր</w:t>
      </w:r>
      <w:r w:rsidR="008A01CC" w:rsidRPr="00DB665F">
        <w:rPr>
          <w:rFonts w:ascii="GHEA Grapalat" w:hAnsi="GHEA Grapalat"/>
          <w:spacing w:val="-4"/>
          <w:sz w:val="24"/>
          <w:szCs w:val="24"/>
          <w:lang w:val="hy-AM"/>
        </w:rPr>
        <w:t>ի</w:t>
      </w:r>
      <w:r w:rsidR="008A01CC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525FA9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ով</w:t>
      </w:r>
      <w:r w:rsidR="00AD7E76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</w:p>
    <w:p w14:paraId="12885260" w14:textId="71D00047" w:rsidR="00980291" w:rsidRDefault="00B72214" w:rsidP="003B0D4E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ԷՄԱ կանոնների 52-րդ կետի 3-րդ ենթակետի «ե» պարբերությունում «Որակավորված» բառը փոխարինել «որակավորված» բառով,</w:t>
      </w:r>
      <w:r w:rsidR="00842FF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4DCF6BC7" w14:textId="16B597E0" w:rsidR="00995A49" w:rsidRPr="002431C6" w:rsidRDefault="00995A49" w:rsidP="00995A49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2431C6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ԷՄԱ կանոնների 57-րդ կետում «Մատակարարման պայմանագիրը պարունակում է առնվազն» բառերը փոխարինել «Մատակարարման պայմանագիրը պետք է համապատասխանի ԷՄԱ, ԷՄՇ, ԷԲՑ և ԷՀՑ կանոններին և պարունակի առնվազն» բառերով, </w:t>
      </w:r>
    </w:p>
    <w:p w14:paraId="060179FB" w14:textId="14DB5482" w:rsidR="00C55F5F" w:rsidRPr="002431C6" w:rsidRDefault="00C55F5F" w:rsidP="00995A49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2431C6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ԷՄԱ կանոնների 60-րդ կետում «10 աշխատանքային օր» բառերը փոխարինել «30 օր» բառերով, </w:t>
      </w:r>
    </w:p>
    <w:p w14:paraId="375E041F" w14:textId="5D8A5856" w:rsidR="00C55F5F" w:rsidRDefault="00C55F5F" w:rsidP="00995A49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2431C6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ԷՄԱ կանոնների 62-րդ կետում «դիմումից» բառից հետո լրացնել «, իսկ համաձայնության դեպքում՝ </w:t>
      </w:r>
      <w:r w:rsidR="00E10761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պարտավոր է </w:t>
      </w:r>
      <w:r w:rsidRPr="002431C6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Մատակարարին ներկայացն</w:t>
      </w:r>
      <w:r w:rsidR="00B967E1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ել</w:t>
      </w:r>
      <w:r w:rsidRPr="002431C6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այլ Մատակարարի հաշվեկշռման խմբից դուրս գալու վերաբերյալ հավաստումը, բացառությամբ Երաշխավորված մատակարարի խմբից դուրս գալու դեպքի» բառերը, </w:t>
      </w:r>
    </w:p>
    <w:p w14:paraId="349E873C" w14:textId="77777777" w:rsidR="006B63B3" w:rsidRDefault="006B63B3" w:rsidP="00995A49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ԷՄԱ կանոնների 63-րդ կետը շարադրել հետևյալ խմբագրությամբ</w:t>
      </w:r>
      <w:r w:rsidRPr="006B63B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.</w:t>
      </w:r>
    </w:p>
    <w:p w14:paraId="5D566428" w14:textId="3928F021" w:rsidR="006B63B3" w:rsidRPr="002431C6" w:rsidRDefault="006B63B3" w:rsidP="006B63B3">
      <w:pPr>
        <w:pStyle w:val="aa"/>
        <w:shd w:val="clear" w:color="auto" w:fill="FFFFFF"/>
        <w:spacing w:before="0" w:line="360" w:lineRule="auto"/>
        <w:ind w:left="0" w:firstLine="360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«63. Սպառողի կողմից ԷՄԱ կանոնների 62-րդ կետին համապատասխան դիմում ներկայաց</w:t>
      </w:r>
      <w:r w:rsidR="00A568F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վ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ելու դեպքում Մատակարարը </w:t>
      </w:r>
      <w:r w:rsidRPr="006B63B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տվյալ Սպառողին իր հաշվեկշռման խմբում ընդգրկելու հնարավորության պարզման նպատակով ԷՄՇ կանոնների համաձայն՝ դիմում է Շուկայի օպերատորին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</w:t>
      </w:r>
      <w:r w:rsidR="00A568F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անհամապատասխանության առկայության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Pr="006B63B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դեպքում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՝ </w:t>
      </w:r>
      <w:r w:rsidR="00A568F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մեկ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աշխատանքային օրվա ընթացքում</w:t>
      </w:r>
      <w:r w:rsidR="00A568F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գրավոր մերժում Սպառողի դիմումը։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</w:t>
      </w:r>
      <w:r w:rsidR="00A568F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23A2B495" w14:textId="77777777" w:rsidR="005A266F" w:rsidRPr="0039055F" w:rsidRDefault="005A266F" w:rsidP="005A266F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ԷՄԱ կանոնների 68-րդ կետի՝</w:t>
      </w:r>
    </w:p>
    <w:p w14:paraId="762F1C77" w14:textId="59A48D81" w:rsidR="002431C6" w:rsidRPr="0039055F" w:rsidRDefault="005A266F" w:rsidP="005A266F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ա. </w:t>
      </w:r>
      <w:r w:rsidR="002431C6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1-ին ենթակետն ուժը կորցրած ճանաչել, </w:t>
      </w:r>
    </w:p>
    <w:p w14:paraId="5EAF8687" w14:textId="63EA11A0" w:rsidR="005A266F" w:rsidRPr="0039055F" w:rsidRDefault="002431C6" w:rsidP="002431C6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բ. </w:t>
      </w:r>
      <w:r w:rsidR="005A266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2-րդ ենթակետում «</w:t>
      </w:r>
      <w:r w:rsidR="0039055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առնվազն </w:t>
      </w:r>
      <w:r w:rsidR="005A266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6 աշխատանքային օր» </w:t>
      </w:r>
      <w:r w:rsidR="00252C44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բառերը </w:t>
      </w:r>
      <w:r w:rsidR="005A266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փոխարինել «</w:t>
      </w:r>
      <w:r w:rsidR="0039055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ոչ ուշ, քան </w:t>
      </w:r>
      <w:r w:rsidR="008D27E0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30 օր</w:t>
      </w:r>
      <w:r w:rsidR="005A266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</w:t>
      </w:r>
      <w:r w:rsidR="00252C44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="005A266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բառերով</w:t>
      </w: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 իսկ</w:t>
      </w:r>
      <w:r w:rsidR="00842FF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«լուծումից առնվազն 15 աշխատանքային օր առաջ տեղեկացնելով Մատակարարին և» բառերը փոխարինել «նաև» բառով</w:t>
      </w:r>
      <w:r w:rsidR="005A266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</w:t>
      </w:r>
    </w:p>
    <w:p w14:paraId="6E94B2D5" w14:textId="72F17CF7" w:rsidR="005A266F" w:rsidRPr="0039055F" w:rsidRDefault="005A266F" w:rsidP="005A266F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բ. 3-րդ ենթակետում «</w:t>
      </w:r>
      <w:r w:rsidR="0039055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առնվազն </w:t>
      </w: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15 աշխատանքային օր» բառերը փոխարինել «</w:t>
      </w:r>
      <w:r w:rsidR="0039055F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ոչ ուշ, քան </w:t>
      </w:r>
      <w:r w:rsidR="008D27E0"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30 օր</w:t>
      </w:r>
      <w:r w:rsidRPr="003905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» բառերով, </w:t>
      </w:r>
    </w:p>
    <w:p w14:paraId="4F3EB768" w14:textId="60C63F2E" w:rsidR="00943AB2" w:rsidRDefault="00943AB2" w:rsidP="00943AB2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ԷՄԱ կանոնների 69-րդ կետում «նպատակով» բառից հետո լրացնել «</w:t>
      </w:r>
      <w:r w:rsidR="00A568FA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մեկ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Pr="00943AB2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աշխատանքային օրվա ընթացքում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» բառերը, </w:t>
      </w:r>
    </w:p>
    <w:p w14:paraId="2D958EFE" w14:textId="785BC8EB" w:rsidR="006E14E4" w:rsidRDefault="00F11A4B" w:rsidP="003B0D4E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lastRenderedPageBreak/>
        <w:t>ԷՄԱ կանոնների</w:t>
      </w:r>
      <w:r w:rsidR="00A4048F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81.1-ին կետում</w:t>
      </w:r>
      <w:r w:rsidR="006E14E4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="006E14E4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«ԻԷԱ-ի և Ինքնավար խմբի մասնակցի» բառերը փոխարինել «ԻԷԱ-ի, Ինքնավար խմբի մասնակցի և Սպառողի» բառերով</w:t>
      </w:r>
      <w:r w:rsidR="006E14E4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և նույն կետի 2-րդ նախադասությունը շարադրել հետևյալ խմբագրությամբ</w:t>
      </w:r>
      <w:r w:rsidR="006E14E4" w:rsidRPr="006E14E4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.</w:t>
      </w:r>
    </w:p>
    <w:p w14:paraId="1F26F51D" w14:textId="28939ED9" w:rsidR="006E14E4" w:rsidRDefault="006E14E4" w:rsidP="006E14E4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 w:rsidRPr="006E14E4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Միևնույն բնակելի կամ հասարակական նպատակային նշանակության շենքում կամ նույն հասցեում տեղակայված շենքային միավորների համալիրում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Սպառողի համար </w:t>
      </w:r>
      <w:r w:rsidRPr="006E14E4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բաշխման ծառայության վճար չի գանձվում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 իսկ</w:t>
      </w:r>
      <w:r w:rsidRPr="006E14E4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ինքնավար էներգաարտադրություն իրականացվելու դեպքում՝ ԻԷԱ-ի, Ինքնավար խմբի դեպքում՝ խմբի մասնակիցների համար բաշխման ծառայության վճար չի գանձվում, եթե խմբի բոլոր մասնակիցները հանդիսանում են նույն շենքի կամ նույն հասցեում տեղակայված շենքային միավորների համալիրի ԻԷԱ կամ Սպառող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:»,</w:t>
      </w:r>
    </w:p>
    <w:p w14:paraId="2BEB752D" w14:textId="632F87C0" w:rsidR="00CF6A73" w:rsidRPr="00DB665F" w:rsidRDefault="006E14E4" w:rsidP="006E14E4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360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ԷՄԱ կանոնների </w:t>
      </w:r>
      <w:r w:rsidR="00F11A4B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83-րդ կետի 2-րդ ենթակետում</w:t>
      </w:r>
      <w:r w:rsidR="00A4048F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 87-րդ և 88-րդ կետերում</w:t>
      </w:r>
      <w:r w:rsidR="00F11A4B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«ԻԷԱ-ի և Ինքնավար խմբի մասնակցի» բառերը փոխարինել «ԻԷԱ-ի, Ինքնավար խմբի մասնակցի և Սպառողի» բառերով,</w:t>
      </w:r>
      <w:r w:rsidR="00842FF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612FE409" w14:textId="35123F5C" w:rsidR="00B05B24" w:rsidRPr="00DB665F" w:rsidRDefault="008D5D0E" w:rsidP="003B0D4E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ԷՄԱ կանոնների 86-րդ </w:t>
      </w:r>
      <w:r w:rsidR="00EE5480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և 89-րդ 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կետ</w:t>
      </w:r>
      <w:r w:rsidR="00EE5480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եր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ում </w:t>
      </w:r>
      <w:r w:rsidR="0028478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 w:rsidR="00DD56F1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ԻԷԱ-ն և Ինքնավար խմբի մասնակիցը</w:t>
      </w:r>
      <w:r w:rsidR="0028478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DD56F1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ը փոխարինել </w:t>
      </w:r>
      <w:r w:rsidR="0028478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 w:rsidR="00DD56F1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ԻԷԱ-ն, Ինքնավար խմբի մասնակիցը և </w:t>
      </w:r>
      <w:r w:rsidR="00B05B24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Ս</w:t>
      </w:r>
      <w:r w:rsidR="0028478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պառողը» բառեր</w:t>
      </w:r>
      <w:r w:rsidR="00DD56F1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ով</w:t>
      </w:r>
      <w:r w:rsidR="0028478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</w:p>
    <w:p w14:paraId="16783EA4" w14:textId="7271AC9B" w:rsidR="00933D3A" w:rsidRPr="00DB665F" w:rsidRDefault="00933D3A" w:rsidP="003B0D4E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pacing w:val="-4"/>
          <w:lang w:val="hy-AM"/>
        </w:rPr>
      </w:pPr>
      <w:r w:rsidRPr="00DB665F">
        <w:rPr>
          <w:rFonts w:ascii="GHEA Grapalat" w:hAnsi="GHEA Grapalat"/>
          <w:color w:val="000000"/>
          <w:spacing w:val="-4"/>
          <w:lang w:val="hy-AM"/>
        </w:rPr>
        <w:t>ԷՄԱ կանոնների 88</w:t>
      </w:r>
      <w:r w:rsidRPr="00DB665F">
        <w:rPr>
          <w:rFonts w:ascii="MS Mincho" w:eastAsia="MS Mincho" w:hAnsi="MS Mincho" w:cs="MS Mincho" w:hint="eastAsia"/>
          <w:color w:val="000000"/>
          <w:spacing w:val="-4"/>
          <w:lang w:val="hy-AM"/>
        </w:rPr>
        <w:t>․</w:t>
      </w:r>
      <w:r w:rsidRPr="00DB665F">
        <w:rPr>
          <w:rFonts w:ascii="GHEA Grapalat" w:hAnsi="GHEA Grapalat"/>
          <w:color w:val="000000"/>
          <w:spacing w:val="-4"/>
          <w:lang w:val="hy-AM"/>
        </w:rPr>
        <w:t>19-րդ կետը շարադրել հետևյալ խմբագրությամբ</w:t>
      </w:r>
      <w:r w:rsidRPr="00DB665F">
        <w:rPr>
          <w:rFonts w:ascii="MS Mincho" w:eastAsia="MS Mincho" w:hAnsi="MS Mincho" w:cs="MS Mincho" w:hint="eastAsia"/>
          <w:color w:val="000000"/>
          <w:spacing w:val="-4"/>
          <w:lang w:val="hy-AM"/>
        </w:rPr>
        <w:t>․</w:t>
      </w:r>
      <w:r w:rsidRPr="00DB665F">
        <w:rPr>
          <w:rFonts w:ascii="GHEA Grapalat" w:hAnsi="GHEA Grapalat"/>
          <w:color w:val="000000"/>
          <w:spacing w:val="-4"/>
          <w:lang w:val="hy-AM"/>
        </w:rPr>
        <w:t xml:space="preserve"> </w:t>
      </w:r>
    </w:p>
    <w:p w14:paraId="00E4FC86" w14:textId="6CAD7FA5" w:rsidR="00102B8D" w:rsidRPr="00102B8D" w:rsidRDefault="00933D3A" w:rsidP="00102B8D">
      <w:pPr>
        <w:pStyle w:val="a9"/>
        <w:shd w:val="clear" w:color="auto" w:fill="FFFFFF"/>
        <w:spacing w:before="0" w:beforeAutospacing="0" w:after="0" w:afterAutospacing="0" w:line="360" w:lineRule="auto"/>
        <w:ind w:left="-90" w:firstLine="516"/>
        <w:jc w:val="both"/>
        <w:rPr>
          <w:rFonts w:ascii="GHEA Grapalat" w:hAnsi="GHEA Grapalat"/>
          <w:color w:val="000000"/>
          <w:spacing w:val="-4"/>
          <w:lang w:val="hy-AM"/>
        </w:rPr>
      </w:pPr>
      <w:r w:rsidRPr="00DB665F">
        <w:rPr>
          <w:rFonts w:ascii="GHEA Grapalat" w:hAnsi="GHEA Grapalat"/>
          <w:spacing w:val="-4"/>
          <w:lang w:val="hy-AM"/>
        </w:rPr>
        <w:t>«88</w:t>
      </w:r>
      <w:r w:rsidRPr="00DB665F">
        <w:rPr>
          <w:rFonts w:ascii="MS Mincho" w:eastAsia="MS Mincho" w:hAnsi="MS Mincho" w:cs="MS Mincho" w:hint="eastAsia"/>
          <w:spacing w:val="-4"/>
          <w:lang w:val="hy-AM"/>
        </w:rPr>
        <w:t>․</w:t>
      </w:r>
      <w:r w:rsidRPr="00DB665F">
        <w:rPr>
          <w:rFonts w:ascii="GHEA Grapalat" w:hAnsi="GHEA Grapalat"/>
          <w:spacing w:val="-4"/>
          <w:lang w:val="hy-AM"/>
        </w:rPr>
        <w:t>19</w:t>
      </w:r>
      <w:r w:rsidRPr="00DB665F">
        <w:rPr>
          <w:rFonts w:ascii="MS Mincho" w:eastAsia="MS Mincho" w:hAnsi="MS Mincho" w:cs="MS Mincho" w:hint="eastAsia"/>
          <w:spacing w:val="-4"/>
          <w:lang w:val="hy-AM"/>
        </w:rPr>
        <w:t>․</w:t>
      </w:r>
      <w:r w:rsidRPr="00DB665F">
        <w:rPr>
          <w:rFonts w:ascii="GHEA Grapalat" w:hAnsi="GHEA Grapalat"/>
          <w:spacing w:val="-4"/>
          <w:lang w:val="hy-AM"/>
        </w:rPr>
        <w:t xml:space="preserve"> 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>Ինքնավար խմբի մասնակիցների հարաբերություններն Օրենքի իմաստով ենթակա չեն կարգավորման,</w:t>
      </w:r>
      <w:r w:rsidR="00842FFD">
        <w:rPr>
          <w:rFonts w:ascii="Calibri" w:hAnsi="Calibri" w:cs="Calibri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այդ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հարաբերությունները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,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ներառյալ՝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="00F53BD2"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Ի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նքնավար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խմբի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ներսում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արտադրված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էլեկտրական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էներգիայի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իրացմանն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(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այդ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թվում՝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առք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ու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վաճառքին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)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առնչվող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հարցերը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,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որոշվում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են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="00F53BD2"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Ի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նքնավար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 xml:space="preserve"> </w:t>
      </w:r>
      <w:r w:rsidRPr="00DB665F">
        <w:rPr>
          <w:rFonts w:ascii="GHEA Grapalat" w:hAnsi="GHEA Grapalat" w:cs="GHEA Grapalat"/>
          <w:spacing w:val="-4"/>
          <w:shd w:val="clear" w:color="auto" w:fill="FFFFFF"/>
          <w:lang w:val="hy-AM"/>
        </w:rPr>
        <w:t>խմ</w:t>
      </w:r>
      <w:r w:rsidRPr="00DB665F">
        <w:rPr>
          <w:rFonts w:ascii="GHEA Grapalat" w:hAnsi="GHEA Grapalat" w:cs="Arial"/>
          <w:spacing w:val="-4"/>
          <w:shd w:val="clear" w:color="auto" w:fill="FFFFFF"/>
          <w:lang w:val="hy-AM"/>
        </w:rPr>
        <w:t>բի մասնակիցների փոխադարձ համաձայնությամբ</w:t>
      </w:r>
      <w:r w:rsidRPr="00DB665F">
        <w:rPr>
          <w:rFonts w:ascii="GHEA Grapalat" w:hAnsi="GHEA Grapalat"/>
          <w:spacing w:val="-4"/>
          <w:lang w:val="hy-AM"/>
        </w:rPr>
        <w:t>:»</w:t>
      </w:r>
      <w:r w:rsidR="00F53BD2" w:rsidRPr="00DB665F">
        <w:rPr>
          <w:rFonts w:ascii="GHEA Grapalat" w:hAnsi="GHEA Grapalat"/>
          <w:color w:val="000000"/>
          <w:spacing w:val="-4"/>
          <w:lang w:val="hy-AM"/>
        </w:rPr>
        <w:t>,</w:t>
      </w:r>
      <w:r w:rsidR="00842FFD">
        <w:rPr>
          <w:rFonts w:ascii="GHEA Grapalat" w:hAnsi="GHEA Grapalat"/>
          <w:spacing w:val="-4"/>
          <w:lang w:val="hy-AM"/>
        </w:rPr>
        <w:t xml:space="preserve"> </w:t>
      </w:r>
    </w:p>
    <w:p w14:paraId="3105210C" w14:textId="4DAD3590" w:rsidR="00102B8D" w:rsidRDefault="00102B8D" w:rsidP="00102B8D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360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ԷՄԱ կանոնները լրացնել հետևյալ բովանդակությամբ </w:t>
      </w:r>
      <w:r w:rsidRPr="00102B8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9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4.1-ին կետով</w:t>
      </w:r>
      <w:r w:rsidRPr="00102B8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.</w:t>
      </w:r>
      <w:r w:rsidR="008112D6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34DA7C73" w14:textId="47927513" w:rsidR="00102B8D" w:rsidRPr="00102B8D" w:rsidRDefault="00102B8D" w:rsidP="008112D6">
      <w:pPr>
        <w:spacing w:after="0" w:line="360" w:lineRule="auto"/>
        <w:ind w:firstLine="360"/>
        <w:jc w:val="both"/>
        <w:rPr>
          <w:rFonts w:ascii="GHEA Grapalat" w:eastAsia="Times New Roman" w:hAnsi="GHEA Grapalat" w:cs="GHEA Grapalat"/>
          <w:spacing w:val="-4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 w:rsidRPr="00102B8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9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4.1</w:t>
      </w:r>
      <w:r w:rsidRPr="00102B8D">
        <w:rPr>
          <w:rFonts w:ascii="GHEA Grapalat" w:eastAsia="Times New Roman" w:hAnsi="GHEA Grapalat" w:cs="GHEA Grapalat"/>
          <w:spacing w:val="-4"/>
          <w:sz w:val="24"/>
          <w:szCs w:val="24"/>
          <w:shd w:val="clear" w:color="auto" w:fill="FFFFFF"/>
          <w:lang w:val="hy-AM"/>
        </w:rPr>
        <w:t>. ԷՄԱ կանոնների 94-րդ կետի 3-րդ և 4-րդ ենթակետերով վերահաշվարկված օրական էլեկտրաէներգիայի մեծությունը, ժամային հաշվառում իրականաց</w:t>
      </w:r>
      <w:r>
        <w:rPr>
          <w:rFonts w:ascii="GHEA Grapalat" w:eastAsia="Times New Roman" w:hAnsi="GHEA Grapalat" w:cs="GHEA Grapalat"/>
          <w:spacing w:val="-4"/>
          <w:sz w:val="24"/>
          <w:szCs w:val="24"/>
          <w:shd w:val="clear" w:color="auto" w:fill="FFFFFF"/>
          <w:lang w:val="hy-AM"/>
        </w:rPr>
        <w:t>նելու</w:t>
      </w:r>
      <w:r w:rsidRPr="00102B8D">
        <w:rPr>
          <w:rFonts w:ascii="GHEA Grapalat" w:eastAsia="Times New Roman" w:hAnsi="GHEA Grapalat" w:cs="GHEA Grapalat"/>
          <w:spacing w:val="-4"/>
          <w:sz w:val="24"/>
          <w:szCs w:val="24"/>
          <w:shd w:val="clear" w:color="auto" w:fill="FFFFFF"/>
          <w:lang w:val="hy-AM"/>
        </w:rPr>
        <w:t xml:space="preserve"> դեպքում, բաշխվում է հաշվետու ամսվա բնութագրիչ օրվա (աշխատանքային, </w:t>
      </w:r>
      <w:r>
        <w:rPr>
          <w:rFonts w:ascii="GHEA Grapalat" w:eastAsia="Times New Roman" w:hAnsi="GHEA Grapalat" w:cs="GHEA Grapalat"/>
          <w:spacing w:val="-4"/>
          <w:sz w:val="24"/>
          <w:szCs w:val="24"/>
          <w:shd w:val="clear" w:color="auto" w:fill="FFFFFF"/>
          <w:lang w:val="hy-AM"/>
        </w:rPr>
        <w:t xml:space="preserve">ոչ աշխատանքային </w:t>
      </w:r>
      <w:r w:rsidRPr="00102B8D">
        <w:rPr>
          <w:rFonts w:ascii="GHEA Grapalat" w:eastAsia="Times New Roman" w:hAnsi="GHEA Grapalat" w:cs="GHEA Grapalat"/>
          <w:spacing w:val="-4"/>
          <w:sz w:val="24"/>
          <w:szCs w:val="24"/>
          <w:shd w:val="clear" w:color="auto" w:fill="FFFFFF"/>
          <w:lang w:val="hy-AM"/>
        </w:rPr>
        <w:t>օրեր) բեռի ժամային գրաֆիկի համամասնությամբ՝ դրական կամ բացասական արժեքներով։</w:t>
      </w:r>
      <w:r w:rsidRPr="00102B8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</w:t>
      </w:r>
    </w:p>
    <w:p w14:paraId="727D85FE" w14:textId="63B1A49E" w:rsidR="00E4559C" w:rsidRPr="00DB665F" w:rsidRDefault="00D20C90" w:rsidP="00102B8D">
      <w:pPr>
        <w:pStyle w:val="aa"/>
        <w:numPr>
          <w:ilvl w:val="0"/>
          <w:numId w:val="2"/>
        </w:numPr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ԷՄԱ կանոնների 107-րդ կետի</w:t>
      </w:r>
      <w:r w:rsidR="00E4559C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՝</w:t>
      </w:r>
    </w:p>
    <w:p w14:paraId="30698DB4" w14:textId="6DEE3FF2" w:rsidR="00E4559C" w:rsidRPr="00DB665F" w:rsidRDefault="00E4559C" w:rsidP="00102B8D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ա. </w:t>
      </w:r>
      <w:r w:rsidR="00D20C90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1-ին ենթակետում «մինչև 2023 թվականի փետրվարի 1-ը» բառեր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D20C90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1 </w:t>
      </w:r>
      <w:r w:rsidR="004A3F1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մլն կՎտժ-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</w:t>
      </w:r>
    </w:p>
    <w:p w14:paraId="4C731200" w14:textId="5E010559" w:rsidR="00E4559C" w:rsidRPr="00DB665F" w:rsidRDefault="00E4559C" w:rsidP="003B0D4E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բ. 2-րդ ենթակետում «մինչև 2024 թվականի փետրվարի 1-ը» </w:t>
      </w:r>
      <w:r w:rsidR="004A3F1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բառեր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4A3F1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1 </w:t>
      </w:r>
      <w:r w:rsidR="004A3F1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մլն կՎտժ-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="004A3F1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  <w:r w:rsidR="00842FF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08F2D022" w14:textId="2DB648C8" w:rsidR="00E4559C" w:rsidRPr="00DB665F" w:rsidRDefault="00E4559C" w:rsidP="003B0D4E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lastRenderedPageBreak/>
        <w:t>գ. 3-րդ ենթակետի «ա» պարբերությունում «մինչև 2025 թվականի փետրվարի 1-ը»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1 </w:t>
      </w:r>
      <w:r w:rsidR="000527A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մլն կՎտժ-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</w:t>
      </w:r>
    </w:p>
    <w:p w14:paraId="100AD16D" w14:textId="290344A7" w:rsidR="00E4559C" w:rsidRPr="00DB665F" w:rsidRDefault="00E4559C" w:rsidP="003B0D4E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դ. </w:t>
      </w:r>
      <w:r w:rsidRPr="0083648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3-րդ ենթակետի «բ» պարբերությունում «մինչև 2025 թվականի օգոստոսի 1-ը» բառեր</w:t>
      </w:r>
      <w:r w:rsidR="00530976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ից հետո լրացնել </w:t>
      </w:r>
      <w:r w:rsidRPr="0083648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«</w:t>
      </w:r>
      <w:r w:rsidR="00B70A8B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</w:t>
      </w:r>
      <w:r w:rsidR="00B70A8B" w:rsidRPr="00B70A8B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իսկ սպառումը այդ ժամկետում 1 մլն կՎտժ-ը չգերազանցելու դեպքում՝ այն գերազանցելու տարվան հաջորդող տարվա փետրվարի 1-ից</w:t>
      </w:r>
      <w:r w:rsidRPr="0083648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B70A8B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836483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38D77A87" w14:textId="3F019D22" w:rsidR="00E4559C" w:rsidRPr="00DB665F" w:rsidRDefault="00E4559C" w:rsidP="003B0D4E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ե. 4-րդ ենթակետի «մինչև 2027 թվականի փետրվարի 1-ը» 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1 </w:t>
      </w:r>
      <w:r w:rsidR="000527A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մլն կՎտժ-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</w:t>
      </w:r>
    </w:p>
    <w:p w14:paraId="078314AE" w14:textId="25F4AFF4" w:rsidR="00E4559C" w:rsidRPr="00DB665F" w:rsidRDefault="00E4559C" w:rsidP="00B70A8B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զ. 5-րդ ենթակետում «մինչև 2028 թվականի փետրվարի 1-ը» 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</w:t>
      </w:r>
      <w:r w:rsidR="00B70A8B" w:rsidRPr="00B70A8B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500 հազար կՎտժ</w:t>
      </w:r>
      <w:r w:rsidR="000527A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-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  <w:r w:rsidR="00842FF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1B016290" w14:textId="3BE1EBC9" w:rsidR="00E4559C" w:rsidRPr="00DB665F" w:rsidRDefault="00E4559C" w:rsidP="00B70A8B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է. 6-րդ ենթակետում «մինչև 2029 թվականի փետրվարի 1-ը» 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</w:t>
      </w:r>
      <w:r w:rsidR="00B70A8B" w:rsidRPr="00B70A8B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250 հազար կՎտժ</w:t>
      </w:r>
      <w:r w:rsidR="000527A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-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  <w:r w:rsidR="00842FFD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1016092A" w14:textId="7D1D660D" w:rsidR="008D5D0E" w:rsidRPr="00DB665F" w:rsidRDefault="00E4559C" w:rsidP="00B70A8B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ը. 7-րդ ենթակետում «մինչև 2030 թվականի փետրվարի 1-ը» 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</w:t>
      </w:r>
      <w:r w:rsidR="00B70A8B" w:rsidRPr="00B70A8B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100 հազար կՎտժ</w:t>
      </w:r>
      <w:r w:rsidR="000527A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-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,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65C25221" w14:textId="2E2B404C" w:rsidR="00E4559C" w:rsidRPr="00DB665F" w:rsidRDefault="00E4559C" w:rsidP="00430378">
      <w:pPr>
        <w:pStyle w:val="aa"/>
        <w:shd w:val="clear" w:color="auto" w:fill="FFFFFF"/>
        <w:spacing w:before="0" w:line="360" w:lineRule="auto"/>
        <w:ind w:left="0" w:firstLine="426"/>
        <w:contextualSpacing w:val="0"/>
        <w:jc w:val="both"/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</w:pP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թ. 8-րդ ենթակետում «մինչև 20</w:t>
      </w:r>
      <w:r w:rsidR="00D42285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31</w:t>
      </w:r>
      <w:r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թվականի փետրվարի 1-ը» 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ից հետո լրացնել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«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, իսկ սպառումը </w:t>
      </w:r>
      <w:r w:rsidR="00430378" w:rsidRPr="00430378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50 հազար կՎտժ</w:t>
      </w:r>
      <w:r w:rsidR="000527A7" w:rsidRPr="004A3F1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-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 չգերազանցելու դեպքում՝ այն գերազանցելու տարվան հաջորդող տարվա փետրվարի 1-ից</w:t>
      </w:r>
      <w:r w:rsidR="000527A7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» բառեր</w:t>
      </w:r>
      <w:r w:rsidR="000527A7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ը</w:t>
      </w:r>
      <w:r w:rsidR="00D42285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>։</w:t>
      </w:r>
      <w:r w:rsidR="008E3A48" w:rsidRPr="00DB665F">
        <w:rPr>
          <w:rFonts w:ascii="GHEA Grapalat" w:eastAsia="Times New Roman" w:hAnsi="GHEA Grapalat" w:cs="Times New Roman"/>
          <w:color w:val="000000"/>
          <w:spacing w:val="-4"/>
          <w:sz w:val="24"/>
          <w:szCs w:val="24"/>
          <w:lang w:val="hy-AM"/>
        </w:rPr>
        <w:t xml:space="preserve"> </w:t>
      </w:r>
    </w:p>
    <w:p w14:paraId="7E3FE7A2" w14:textId="4C1BAD1C" w:rsidR="00624C41" w:rsidRPr="00DB665F" w:rsidRDefault="0058232B" w:rsidP="003B0D4E">
      <w:pPr>
        <w:pStyle w:val="a9"/>
        <w:numPr>
          <w:ilvl w:val="0"/>
          <w:numId w:val="1"/>
        </w:numPr>
        <w:shd w:val="clear" w:color="auto" w:fill="FFFFFF" w:themeFill="background1"/>
        <w:tabs>
          <w:tab w:val="left" w:pos="810"/>
        </w:tabs>
        <w:spacing w:before="0" w:beforeAutospacing="0" w:after="0" w:afterAutospacing="0" w:line="360" w:lineRule="auto"/>
        <w:ind w:left="0" w:firstLine="426"/>
        <w:jc w:val="both"/>
        <w:rPr>
          <w:rFonts w:ascii="GHEA Grapalat" w:hAnsi="GHEA Grapalat"/>
          <w:color w:val="000000"/>
          <w:spacing w:val="-4"/>
          <w:lang w:val="hy-AM"/>
        </w:rPr>
      </w:pPr>
      <w:r w:rsidRPr="00DB665F">
        <w:rPr>
          <w:rFonts w:ascii="GHEA Grapalat" w:hAnsi="GHEA Grapalat"/>
          <w:color w:val="000000"/>
          <w:spacing w:val="-4"/>
          <w:lang w:val="hy-AM"/>
        </w:rPr>
        <w:t xml:space="preserve">Սույն որոշումն ուժի մեջ է </w:t>
      </w:r>
      <w:r w:rsidR="00744DEA" w:rsidRPr="00DB665F">
        <w:rPr>
          <w:rFonts w:ascii="GHEA Grapalat" w:hAnsi="GHEA Grapalat"/>
          <w:color w:val="000000"/>
          <w:spacing w:val="-4"/>
          <w:lang w:val="hy-AM"/>
        </w:rPr>
        <w:t xml:space="preserve">մտնում </w:t>
      </w:r>
      <w:r w:rsidR="00DB665F" w:rsidRPr="00DB665F">
        <w:rPr>
          <w:rFonts w:ascii="GHEA Grapalat" w:hAnsi="GHEA Grapalat"/>
          <w:color w:val="000000"/>
          <w:spacing w:val="-4"/>
          <w:lang w:val="hy-AM"/>
        </w:rPr>
        <w:t xml:space="preserve">2026 թվականի </w:t>
      </w:r>
      <w:r w:rsidR="009C427A">
        <w:rPr>
          <w:rFonts w:ascii="GHEA Grapalat" w:hAnsi="GHEA Grapalat"/>
          <w:color w:val="000000"/>
          <w:spacing w:val="-4"/>
          <w:lang w:val="hy-AM"/>
        </w:rPr>
        <w:t xml:space="preserve">օգոստոսի </w:t>
      </w:r>
      <w:r w:rsidR="009C427A" w:rsidRPr="009C427A">
        <w:rPr>
          <w:rFonts w:ascii="GHEA Grapalat" w:hAnsi="GHEA Grapalat"/>
          <w:color w:val="000000"/>
          <w:spacing w:val="-4"/>
          <w:lang w:val="hy-AM"/>
        </w:rPr>
        <w:t>1</w:t>
      </w:r>
      <w:r w:rsidR="00DB665F" w:rsidRPr="00DB665F">
        <w:rPr>
          <w:rFonts w:ascii="GHEA Grapalat" w:hAnsi="GHEA Grapalat"/>
          <w:color w:val="000000"/>
          <w:spacing w:val="-4"/>
          <w:lang w:val="hy-AM"/>
        </w:rPr>
        <w:t>-ից</w:t>
      </w:r>
      <w:r w:rsidR="00744DEA" w:rsidRPr="00DB665F">
        <w:rPr>
          <w:rFonts w:ascii="GHEA Grapalat" w:hAnsi="GHEA Grapalat"/>
          <w:color w:val="000000"/>
          <w:spacing w:val="-4"/>
          <w:lang w:val="hy-AM"/>
        </w:rPr>
        <w:t>։</w:t>
      </w:r>
      <w:r w:rsidR="00A844A0" w:rsidRPr="00DB665F">
        <w:rPr>
          <w:rFonts w:ascii="GHEA Grapalat" w:hAnsi="GHEA Grapalat"/>
          <w:color w:val="000000"/>
          <w:spacing w:val="-4"/>
          <w:lang w:val="hy-AM"/>
        </w:rPr>
        <w:t xml:space="preserve"> </w:t>
      </w:r>
    </w:p>
    <w:p w14:paraId="53BAE474" w14:textId="3A08106B" w:rsidR="00F53BD2" w:rsidRPr="00D63580" w:rsidRDefault="000527A7" w:rsidP="00D63580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pacing w:val="-2"/>
          <w:sz w:val="2"/>
          <w:szCs w:val="2"/>
          <w:lang w:val="hy-AM"/>
        </w:rPr>
      </w:pPr>
      <w:r w:rsidRPr="00D63580">
        <w:rPr>
          <w:rFonts w:ascii="GHEA Grapalat" w:hAnsi="GHEA Grapalat"/>
          <w:color w:val="000000"/>
          <w:spacing w:val="-2"/>
          <w:sz w:val="2"/>
          <w:szCs w:val="2"/>
          <w:lang w:val="hy-AM"/>
        </w:rPr>
        <w:t xml:space="preserve"> </w:t>
      </w:r>
    </w:p>
    <w:p w14:paraId="3498C18B" w14:textId="77777777" w:rsidR="00F02ED3" w:rsidRDefault="00F02ED3" w:rsidP="00D63580">
      <w:pPr>
        <w:shd w:val="clear" w:color="auto" w:fill="FFFFFF"/>
        <w:spacing w:after="0" w:line="240" w:lineRule="auto"/>
        <w:ind w:left="180" w:right="5719"/>
        <w:jc w:val="center"/>
        <w:rPr>
          <w:rFonts w:ascii="GHEA Grapalat" w:hAnsi="GHEA Grapalat"/>
          <w:b/>
          <w:lang w:val="af-ZA"/>
        </w:rPr>
      </w:pPr>
    </w:p>
    <w:p w14:paraId="32A043DF" w14:textId="77777777" w:rsidR="00842FFD" w:rsidRDefault="00842FFD" w:rsidP="00842FFD">
      <w:pPr>
        <w:pStyle w:val="Storagrutun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 w:cs="ArTarumianTimes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 w:cs="ArTarumianTimes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ՀԱՆՐԱՅԻՆ</w:t>
      </w:r>
    </w:p>
    <w:p w14:paraId="4958A2D2" w14:textId="77777777" w:rsidR="00842FFD" w:rsidRDefault="00842FFD" w:rsidP="00842FFD">
      <w:pPr>
        <w:pStyle w:val="Storagrutun1"/>
        <w:tabs>
          <w:tab w:val="left" w:pos="720"/>
        </w:tabs>
        <w:ind w:firstLine="426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ԾԱՌԱՅՈՒԹՅՈՒՆՆԵՐԸ</w:t>
      </w:r>
      <w:r>
        <w:rPr>
          <w:rFonts w:ascii="GHEA Grapalat" w:hAnsi="GHEA Grapalat" w:cs="ArTarumianTimes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ԿԱՐԳԱՎՈՐՈՂ</w:t>
      </w:r>
    </w:p>
    <w:p w14:paraId="466D20A7" w14:textId="686B1FD6" w:rsidR="00F53BD2" w:rsidRPr="00533078" w:rsidRDefault="00842FFD" w:rsidP="00842FFD">
      <w:pPr>
        <w:pStyle w:val="gam"/>
        <w:tabs>
          <w:tab w:val="clear" w:pos="737"/>
        </w:tabs>
        <w:ind w:firstLine="851"/>
        <w:rPr>
          <w:rFonts w:ascii="GHEA Grapalat" w:hAnsi="GHEA Grapalat"/>
          <w:sz w:val="24"/>
        </w:rPr>
      </w:pPr>
      <w:r>
        <w:rPr>
          <w:rFonts w:ascii="GHEA Grapalat" w:hAnsi="GHEA Grapalat" w:cs="Sylfaen"/>
          <w:b/>
          <w:sz w:val="24"/>
          <w:lang w:val="hy-AM"/>
        </w:rPr>
        <w:t xml:space="preserve"> </w:t>
      </w:r>
      <w:bookmarkStart w:id="0" w:name="_GoBack"/>
      <w:bookmarkEnd w:id="0"/>
      <w:r>
        <w:rPr>
          <w:rFonts w:ascii="GHEA Grapalat" w:hAnsi="GHEA Grapalat" w:cs="Sylfaen"/>
          <w:b/>
          <w:sz w:val="24"/>
          <w:lang w:val="hy-AM"/>
        </w:rPr>
        <w:t>ՀԱՆՁՆԱԺՈՂՈՎԻ ՆԱԽԱԳԱՀ՝</w:t>
      </w:r>
      <w:r>
        <w:rPr>
          <w:rFonts w:ascii="GHEA Grapalat" w:hAnsi="GHEA Grapalat" w:cs="Sylfaen"/>
          <w:b/>
          <w:sz w:val="24"/>
          <w:lang w:val="hy-AM"/>
        </w:rPr>
        <w:tab/>
      </w:r>
      <w:r>
        <w:rPr>
          <w:rFonts w:ascii="GHEA Grapalat" w:hAnsi="GHEA Grapalat" w:cs="Sylfaen"/>
          <w:b/>
          <w:sz w:val="24"/>
          <w:lang w:val="hy-AM"/>
        </w:rPr>
        <w:tab/>
      </w:r>
      <w:r>
        <w:rPr>
          <w:rFonts w:ascii="GHEA Grapalat" w:hAnsi="GHEA Grapalat" w:cs="Sylfaen"/>
          <w:b/>
          <w:sz w:val="24"/>
          <w:lang w:val="hy-AM"/>
        </w:rPr>
        <w:tab/>
        <w:t xml:space="preserve"> Մ. ՄԵՍՐՈՊՅԱՆ</w:t>
      </w:r>
    </w:p>
    <w:p w14:paraId="70B154DE" w14:textId="77777777" w:rsidR="00842FFD" w:rsidRDefault="00842FFD" w:rsidP="00F53BD2">
      <w:pPr>
        <w:pStyle w:val="gam"/>
        <w:tabs>
          <w:tab w:val="clear" w:pos="737"/>
        </w:tabs>
        <w:rPr>
          <w:rFonts w:ascii="GHEA Grapalat" w:hAnsi="GHEA Grapalat"/>
          <w:sz w:val="20"/>
          <w:szCs w:val="20"/>
        </w:rPr>
      </w:pPr>
    </w:p>
    <w:p w14:paraId="5E11B9B7" w14:textId="77777777" w:rsidR="00842FFD" w:rsidRDefault="00842FFD" w:rsidP="00F53BD2">
      <w:pPr>
        <w:pStyle w:val="gam"/>
        <w:tabs>
          <w:tab w:val="clear" w:pos="737"/>
        </w:tabs>
        <w:rPr>
          <w:rFonts w:ascii="GHEA Grapalat" w:hAnsi="GHEA Grapalat"/>
          <w:sz w:val="20"/>
          <w:szCs w:val="20"/>
        </w:rPr>
      </w:pPr>
    </w:p>
    <w:p w14:paraId="5093442F" w14:textId="335B2299" w:rsidR="00F53BD2" w:rsidRPr="002D75CB" w:rsidRDefault="00842FFD" w:rsidP="00842FFD">
      <w:pPr>
        <w:spacing w:after="0" w:line="240" w:lineRule="auto"/>
        <w:rPr>
          <w:rFonts w:ascii="GHEA Grapalat" w:hAnsi="GHEA Grapalat"/>
          <w:sz w:val="20"/>
          <w:szCs w:val="20"/>
        </w:rPr>
      </w:pPr>
      <w:r w:rsidRPr="002D75CB">
        <w:rPr>
          <w:rFonts w:ascii="GHEA Grapalat" w:hAnsi="GHEA Grapalat"/>
          <w:sz w:val="20"/>
          <w:szCs w:val="20"/>
        </w:rPr>
        <w:t>ք</w:t>
      </w:r>
      <w:r w:rsidRPr="00533078">
        <w:rPr>
          <w:rFonts w:ascii="GHEA Grapalat" w:hAnsi="GHEA Grapalat"/>
          <w:sz w:val="20"/>
          <w:szCs w:val="20"/>
          <w:lang w:val="af-ZA"/>
        </w:rPr>
        <w:t xml:space="preserve">. </w:t>
      </w:r>
      <w:proofErr w:type="spellStart"/>
      <w:r w:rsidRPr="002D75CB">
        <w:rPr>
          <w:rFonts w:ascii="GHEA Grapalat" w:hAnsi="GHEA Grapalat"/>
          <w:sz w:val="20"/>
          <w:szCs w:val="20"/>
        </w:rPr>
        <w:t>Երևան</w:t>
      </w:r>
      <w:proofErr w:type="spellEnd"/>
      <w:r>
        <w:rPr>
          <w:rFonts w:ascii="GHEA Grapalat" w:hAnsi="GHEA Grapalat"/>
          <w:sz w:val="20"/>
          <w:szCs w:val="20"/>
        </w:rPr>
        <w:br/>
      </w:r>
      <w:r w:rsidR="00590018">
        <w:rPr>
          <w:rFonts w:ascii="GHEA Grapalat" w:hAnsi="GHEA Grapalat"/>
          <w:sz w:val="20"/>
          <w:szCs w:val="20"/>
        </w:rPr>
        <w:t xml:space="preserve">29 </w:t>
      </w:r>
      <w:proofErr w:type="spellStart"/>
      <w:r w:rsidR="00590018">
        <w:rPr>
          <w:rFonts w:ascii="GHEA Grapalat" w:hAnsi="GHEA Grapalat"/>
          <w:sz w:val="20"/>
          <w:szCs w:val="20"/>
        </w:rPr>
        <w:t>հուլիսի</w:t>
      </w:r>
      <w:proofErr w:type="spellEnd"/>
      <w:r w:rsidR="00F53BD2" w:rsidRPr="002D75CB">
        <w:rPr>
          <w:rFonts w:ascii="GHEA Grapalat" w:hAnsi="GHEA Grapalat"/>
          <w:sz w:val="20"/>
          <w:szCs w:val="20"/>
        </w:rPr>
        <w:t xml:space="preserve"> 202</w:t>
      </w:r>
      <w:r w:rsidR="00F53BD2">
        <w:rPr>
          <w:rFonts w:ascii="GHEA Grapalat" w:hAnsi="GHEA Grapalat"/>
          <w:sz w:val="20"/>
          <w:szCs w:val="20"/>
        </w:rPr>
        <w:t>6</w:t>
      </w:r>
      <w:r w:rsidR="00F53BD2" w:rsidRPr="002D75CB">
        <w:rPr>
          <w:rFonts w:ascii="GHEA Grapalat" w:hAnsi="GHEA Grapalat"/>
          <w:sz w:val="20"/>
          <w:szCs w:val="20"/>
        </w:rPr>
        <w:t>թ.</w:t>
      </w:r>
    </w:p>
    <w:p w14:paraId="25F8D4B5" w14:textId="77777777" w:rsidR="00842FFD" w:rsidRDefault="00842FFD">
      <w:pPr>
        <w:spacing w:after="0" w:line="240" w:lineRule="auto"/>
        <w:rPr>
          <w:lang w:val="hy-AM"/>
        </w:rPr>
      </w:pPr>
    </w:p>
    <w:sectPr w:rsidR="00842FFD" w:rsidSect="00F02ED3">
      <w:pgSz w:w="12240" w:h="15840"/>
      <w:pgMar w:top="630" w:right="851" w:bottom="27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hybridMultilevel"/>
    <w:tmpl w:val="58A05B00"/>
    <w:lvl w:ilvl="0" w:tplc="A9409194">
      <w:start w:val="1"/>
      <w:numFmt w:val="decimal"/>
      <w:lvlText w:val="%1)"/>
      <w:lvlJc w:val="left"/>
      <w:pPr>
        <w:ind w:left="810" w:hanging="360"/>
      </w:pPr>
      <w:rPr>
        <w:rFonts w:ascii="GHEA Grapalat" w:hAnsi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48" w:hanging="360"/>
      </w:pPr>
    </w:lvl>
    <w:lvl w:ilvl="2" w:tplc="0409001B" w:tentative="1">
      <w:start w:val="1"/>
      <w:numFmt w:val="lowerRoman"/>
      <w:lvlText w:val="%3."/>
      <w:lvlJc w:val="right"/>
      <w:pPr>
        <w:ind w:left="2468" w:hanging="180"/>
      </w:pPr>
    </w:lvl>
    <w:lvl w:ilvl="3" w:tplc="0409000F" w:tentative="1">
      <w:start w:val="1"/>
      <w:numFmt w:val="decimal"/>
      <w:lvlText w:val="%4."/>
      <w:lvlJc w:val="left"/>
      <w:pPr>
        <w:ind w:left="3188" w:hanging="360"/>
      </w:pPr>
    </w:lvl>
    <w:lvl w:ilvl="4" w:tplc="04090019" w:tentative="1">
      <w:start w:val="1"/>
      <w:numFmt w:val="lowerLetter"/>
      <w:lvlText w:val="%5."/>
      <w:lvlJc w:val="left"/>
      <w:pPr>
        <w:ind w:left="3908" w:hanging="360"/>
      </w:pPr>
    </w:lvl>
    <w:lvl w:ilvl="5" w:tplc="0409001B" w:tentative="1">
      <w:start w:val="1"/>
      <w:numFmt w:val="lowerRoman"/>
      <w:lvlText w:val="%6."/>
      <w:lvlJc w:val="right"/>
      <w:pPr>
        <w:ind w:left="4628" w:hanging="180"/>
      </w:pPr>
    </w:lvl>
    <w:lvl w:ilvl="6" w:tplc="0409000F" w:tentative="1">
      <w:start w:val="1"/>
      <w:numFmt w:val="decimal"/>
      <w:lvlText w:val="%7."/>
      <w:lvlJc w:val="left"/>
      <w:pPr>
        <w:ind w:left="5348" w:hanging="360"/>
      </w:pPr>
    </w:lvl>
    <w:lvl w:ilvl="7" w:tplc="04090019" w:tentative="1">
      <w:start w:val="1"/>
      <w:numFmt w:val="lowerLetter"/>
      <w:lvlText w:val="%8."/>
      <w:lvlJc w:val="left"/>
      <w:pPr>
        <w:ind w:left="6068" w:hanging="360"/>
      </w:pPr>
    </w:lvl>
    <w:lvl w:ilvl="8" w:tplc="040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1">
    <w:nsid w:val="0000001B"/>
    <w:multiLevelType w:val="hybridMultilevel"/>
    <w:tmpl w:val="0DBC63E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F5E2025"/>
    <w:multiLevelType w:val="hybridMultilevel"/>
    <w:tmpl w:val="D04C7870"/>
    <w:lvl w:ilvl="0" w:tplc="04090011">
      <w:start w:val="1"/>
      <w:numFmt w:val="decimal"/>
      <w:lvlText w:val="%1)"/>
      <w:lvlJc w:val="lef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>
    <w:nsid w:val="54574E88"/>
    <w:multiLevelType w:val="hybridMultilevel"/>
    <w:tmpl w:val="F6E8DFFE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8FD307F"/>
    <w:multiLevelType w:val="hybridMultilevel"/>
    <w:tmpl w:val="6BECC888"/>
    <w:lvl w:ilvl="0" w:tplc="04090011">
      <w:start w:val="1"/>
      <w:numFmt w:val="decimal"/>
      <w:lvlText w:val="%1)"/>
      <w:lvlJc w:val="left"/>
      <w:pPr>
        <w:ind w:left="1725" w:hanging="360"/>
      </w:p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5">
    <w:nsid w:val="5C9D4AC3"/>
    <w:multiLevelType w:val="hybridMultilevel"/>
    <w:tmpl w:val="B50AC9B4"/>
    <w:lvl w:ilvl="0" w:tplc="C1742C52">
      <w:start w:val="1"/>
      <w:numFmt w:val="decimal"/>
      <w:lvlText w:val="%1)"/>
      <w:lvlJc w:val="left"/>
      <w:pPr>
        <w:ind w:left="856" w:hanging="4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4F97224"/>
    <w:multiLevelType w:val="hybridMultilevel"/>
    <w:tmpl w:val="519A1C12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77095D99"/>
    <w:multiLevelType w:val="hybridMultilevel"/>
    <w:tmpl w:val="58A05B00"/>
    <w:lvl w:ilvl="0" w:tplc="FFFFFFFF">
      <w:start w:val="1"/>
      <w:numFmt w:val="decimal"/>
      <w:lvlText w:val="%1)"/>
      <w:lvlJc w:val="left"/>
      <w:pPr>
        <w:ind w:left="810" w:hanging="360"/>
      </w:pPr>
      <w:rPr>
        <w:rFonts w:ascii="GHEA Grapalat" w:hAnsi="GHEA Grapalat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48" w:hanging="360"/>
      </w:pPr>
    </w:lvl>
    <w:lvl w:ilvl="2" w:tplc="FFFFFFFF" w:tentative="1">
      <w:start w:val="1"/>
      <w:numFmt w:val="lowerRoman"/>
      <w:lvlText w:val="%3."/>
      <w:lvlJc w:val="right"/>
      <w:pPr>
        <w:ind w:left="2468" w:hanging="180"/>
      </w:pPr>
    </w:lvl>
    <w:lvl w:ilvl="3" w:tplc="FFFFFFFF" w:tentative="1">
      <w:start w:val="1"/>
      <w:numFmt w:val="decimal"/>
      <w:lvlText w:val="%4."/>
      <w:lvlJc w:val="left"/>
      <w:pPr>
        <w:ind w:left="3188" w:hanging="360"/>
      </w:pPr>
    </w:lvl>
    <w:lvl w:ilvl="4" w:tplc="FFFFFFFF" w:tentative="1">
      <w:start w:val="1"/>
      <w:numFmt w:val="lowerLetter"/>
      <w:lvlText w:val="%5."/>
      <w:lvlJc w:val="left"/>
      <w:pPr>
        <w:ind w:left="3908" w:hanging="360"/>
      </w:pPr>
    </w:lvl>
    <w:lvl w:ilvl="5" w:tplc="FFFFFFFF" w:tentative="1">
      <w:start w:val="1"/>
      <w:numFmt w:val="lowerRoman"/>
      <w:lvlText w:val="%6."/>
      <w:lvlJc w:val="right"/>
      <w:pPr>
        <w:ind w:left="4628" w:hanging="180"/>
      </w:pPr>
    </w:lvl>
    <w:lvl w:ilvl="6" w:tplc="FFFFFFFF" w:tentative="1">
      <w:start w:val="1"/>
      <w:numFmt w:val="decimal"/>
      <w:lvlText w:val="%7."/>
      <w:lvlJc w:val="left"/>
      <w:pPr>
        <w:ind w:left="5348" w:hanging="360"/>
      </w:pPr>
    </w:lvl>
    <w:lvl w:ilvl="7" w:tplc="FFFFFFFF" w:tentative="1">
      <w:start w:val="1"/>
      <w:numFmt w:val="lowerLetter"/>
      <w:lvlText w:val="%8."/>
      <w:lvlJc w:val="left"/>
      <w:pPr>
        <w:ind w:left="6068" w:hanging="360"/>
      </w:pPr>
    </w:lvl>
    <w:lvl w:ilvl="8" w:tplc="FFFFFFFF" w:tentative="1">
      <w:start w:val="1"/>
      <w:numFmt w:val="lowerRoman"/>
      <w:lvlText w:val="%9."/>
      <w:lvlJc w:val="right"/>
      <w:pPr>
        <w:ind w:left="678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A9351"/>
    <w:rsid w:val="0000020C"/>
    <w:rsid w:val="00010D4B"/>
    <w:rsid w:val="000227C5"/>
    <w:rsid w:val="00025410"/>
    <w:rsid w:val="0003008E"/>
    <w:rsid w:val="00031A57"/>
    <w:rsid w:val="00031D67"/>
    <w:rsid w:val="000362F5"/>
    <w:rsid w:val="00040B4C"/>
    <w:rsid w:val="00044479"/>
    <w:rsid w:val="00044C40"/>
    <w:rsid w:val="00046031"/>
    <w:rsid w:val="00050B39"/>
    <w:rsid w:val="00050F92"/>
    <w:rsid w:val="0005204A"/>
    <w:rsid w:val="000527A7"/>
    <w:rsid w:val="00052FCB"/>
    <w:rsid w:val="00060DC1"/>
    <w:rsid w:val="0006161F"/>
    <w:rsid w:val="00063095"/>
    <w:rsid w:val="00063554"/>
    <w:rsid w:val="00070736"/>
    <w:rsid w:val="00076312"/>
    <w:rsid w:val="00076DF3"/>
    <w:rsid w:val="00081F25"/>
    <w:rsid w:val="00083F26"/>
    <w:rsid w:val="00084B0C"/>
    <w:rsid w:val="00087C08"/>
    <w:rsid w:val="00090219"/>
    <w:rsid w:val="00094009"/>
    <w:rsid w:val="00094935"/>
    <w:rsid w:val="000957DC"/>
    <w:rsid w:val="00097090"/>
    <w:rsid w:val="000A6B4E"/>
    <w:rsid w:val="000B12A3"/>
    <w:rsid w:val="000B3C75"/>
    <w:rsid w:val="000B5F15"/>
    <w:rsid w:val="000C4785"/>
    <w:rsid w:val="000D293F"/>
    <w:rsid w:val="000D486B"/>
    <w:rsid w:val="000D5BBF"/>
    <w:rsid w:val="000D6FBE"/>
    <w:rsid w:val="000D77B7"/>
    <w:rsid w:val="000D7DD7"/>
    <w:rsid w:val="000E2CBC"/>
    <w:rsid w:val="000E41AD"/>
    <w:rsid w:val="000E4B4B"/>
    <w:rsid w:val="000E57B5"/>
    <w:rsid w:val="000E6645"/>
    <w:rsid w:val="000E764E"/>
    <w:rsid w:val="000F21C5"/>
    <w:rsid w:val="000F3826"/>
    <w:rsid w:val="000F4BBB"/>
    <w:rsid w:val="000F6D5B"/>
    <w:rsid w:val="00102B8D"/>
    <w:rsid w:val="001038A7"/>
    <w:rsid w:val="0011627C"/>
    <w:rsid w:val="0012175D"/>
    <w:rsid w:val="0012323A"/>
    <w:rsid w:val="0012441B"/>
    <w:rsid w:val="0012541F"/>
    <w:rsid w:val="00126107"/>
    <w:rsid w:val="0012694F"/>
    <w:rsid w:val="00130039"/>
    <w:rsid w:val="001309B0"/>
    <w:rsid w:val="00142A9B"/>
    <w:rsid w:val="00143FA6"/>
    <w:rsid w:val="00146F9B"/>
    <w:rsid w:val="001532FD"/>
    <w:rsid w:val="00156290"/>
    <w:rsid w:val="001574F9"/>
    <w:rsid w:val="00160B28"/>
    <w:rsid w:val="00161460"/>
    <w:rsid w:val="001623A1"/>
    <w:rsid w:val="001719F7"/>
    <w:rsid w:val="001741EF"/>
    <w:rsid w:val="001817CF"/>
    <w:rsid w:val="00182952"/>
    <w:rsid w:val="00187406"/>
    <w:rsid w:val="00190486"/>
    <w:rsid w:val="00190FE4"/>
    <w:rsid w:val="00193A91"/>
    <w:rsid w:val="00196AA6"/>
    <w:rsid w:val="001A00A4"/>
    <w:rsid w:val="001A011A"/>
    <w:rsid w:val="001A2629"/>
    <w:rsid w:val="001A2A1D"/>
    <w:rsid w:val="001A45AF"/>
    <w:rsid w:val="001A5A44"/>
    <w:rsid w:val="001A5ADD"/>
    <w:rsid w:val="001A6815"/>
    <w:rsid w:val="001C009A"/>
    <w:rsid w:val="001C4D35"/>
    <w:rsid w:val="001C55FE"/>
    <w:rsid w:val="001C56E2"/>
    <w:rsid w:val="001C654B"/>
    <w:rsid w:val="001D59BB"/>
    <w:rsid w:val="001D6388"/>
    <w:rsid w:val="001D6E1E"/>
    <w:rsid w:val="001E7198"/>
    <w:rsid w:val="001F03F5"/>
    <w:rsid w:val="001F0654"/>
    <w:rsid w:val="001F16DA"/>
    <w:rsid w:val="001F1A15"/>
    <w:rsid w:val="001F50F0"/>
    <w:rsid w:val="00203F17"/>
    <w:rsid w:val="00204D95"/>
    <w:rsid w:val="00210BC7"/>
    <w:rsid w:val="00217DD0"/>
    <w:rsid w:val="002202CE"/>
    <w:rsid w:val="00221CEE"/>
    <w:rsid w:val="0022781E"/>
    <w:rsid w:val="00235303"/>
    <w:rsid w:val="0023687B"/>
    <w:rsid w:val="00237E78"/>
    <w:rsid w:val="00237F60"/>
    <w:rsid w:val="0024229A"/>
    <w:rsid w:val="002430B6"/>
    <w:rsid w:val="002431C6"/>
    <w:rsid w:val="00247338"/>
    <w:rsid w:val="002519EC"/>
    <w:rsid w:val="00251BF9"/>
    <w:rsid w:val="00252C44"/>
    <w:rsid w:val="00256224"/>
    <w:rsid w:val="00261A6E"/>
    <w:rsid w:val="00264B07"/>
    <w:rsid w:val="00265D00"/>
    <w:rsid w:val="00277DFE"/>
    <w:rsid w:val="002817E2"/>
    <w:rsid w:val="00282114"/>
    <w:rsid w:val="00282697"/>
    <w:rsid w:val="002836D5"/>
    <w:rsid w:val="00284787"/>
    <w:rsid w:val="00285861"/>
    <w:rsid w:val="00286C0E"/>
    <w:rsid w:val="0029584F"/>
    <w:rsid w:val="002A3904"/>
    <w:rsid w:val="002A4436"/>
    <w:rsid w:val="002A5724"/>
    <w:rsid w:val="002B5D66"/>
    <w:rsid w:val="002C163B"/>
    <w:rsid w:val="002C43ED"/>
    <w:rsid w:val="002C7607"/>
    <w:rsid w:val="002D5FF5"/>
    <w:rsid w:val="002D609C"/>
    <w:rsid w:val="002F1218"/>
    <w:rsid w:val="002F2667"/>
    <w:rsid w:val="0030008E"/>
    <w:rsid w:val="003041F1"/>
    <w:rsid w:val="00304E78"/>
    <w:rsid w:val="00306051"/>
    <w:rsid w:val="003065F8"/>
    <w:rsid w:val="00307DC9"/>
    <w:rsid w:val="003127DC"/>
    <w:rsid w:val="003160F7"/>
    <w:rsid w:val="0031649F"/>
    <w:rsid w:val="0031727B"/>
    <w:rsid w:val="003179FA"/>
    <w:rsid w:val="00323307"/>
    <w:rsid w:val="003243E4"/>
    <w:rsid w:val="00326DA3"/>
    <w:rsid w:val="00326E75"/>
    <w:rsid w:val="0033109F"/>
    <w:rsid w:val="00340791"/>
    <w:rsid w:val="003418BC"/>
    <w:rsid w:val="00343A67"/>
    <w:rsid w:val="00346EFD"/>
    <w:rsid w:val="00350A3F"/>
    <w:rsid w:val="00352DF8"/>
    <w:rsid w:val="00352EEC"/>
    <w:rsid w:val="00355264"/>
    <w:rsid w:val="0036279B"/>
    <w:rsid w:val="003703E6"/>
    <w:rsid w:val="00370C91"/>
    <w:rsid w:val="00372F0D"/>
    <w:rsid w:val="00380919"/>
    <w:rsid w:val="003845E2"/>
    <w:rsid w:val="00385D4C"/>
    <w:rsid w:val="0039055F"/>
    <w:rsid w:val="003906A3"/>
    <w:rsid w:val="00392123"/>
    <w:rsid w:val="00392CCB"/>
    <w:rsid w:val="0039367D"/>
    <w:rsid w:val="00393F18"/>
    <w:rsid w:val="00394BAC"/>
    <w:rsid w:val="003A017A"/>
    <w:rsid w:val="003A078C"/>
    <w:rsid w:val="003A2716"/>
    <w:rsid w:val="003B0D4E"/>
    <w:rsid w:val="003B50ED"/>
    <w:rsid w:val="003D30AB"/>
    <w:rsid w:val="003D5603"/>
    <w:rsid w:val="003D763D"/>
    <w:rsid w:val="003E66AC"/>
    <w:rsid w:val="003F390C"/>
    <w:rsid w:val="00401D9A"/>
    <w:rsid w:val="004058A0"/>
    <w:rsid w:val="00406F7F"/>
    <w:rsid w:val="00410C79"/>
    <w:rsid w:val="00423F2D"/>
    <w:rsid w:val="00430378"/>
    <w:rsid w:val="0043643E"/>
    <w:rsid w:val="00440C4A"/>
    <w:rsid w:val="00440D89"/>
    <w:rsid w:val="00446287"/>
    <w:rsid w:val="0046113E"/>
    <w:rsid w:val="004702CE"/>
    <w:rsid w:val="00471013"/>
    <w:rsid w:val="00472924"/>
    <w:rsid w:val="00480CB4"/>
    <w:rsid w:val="0048690C"/>
    <w:rsid w:val="0048785C"/>
    <w:rsid w:val="00487D30"/>
    <w:rsid w:val="00490D77"/>
    <w:rsid w:val="004947A7"/>
    <w:rsid w:val="004954D4"/>
    <w:rsid w:val="00495B1D"/>
    <w:rsid w:val="004961DD"/>
    <w:rsid w:val="00496261"/>
    <w:rsid w:val="00497721"/>
    <w:rsid w:val="00497F70"/>
    <w:rsid w:val="004A3F17"/>
    <w:rsid w:val="004A4E15"/>
    <w:rsid w:val="004B5D07"/>
    <w:rsid w:val="004C1C49"/>
    <w:rsid w:val="004C263C"/>
    <w:rsid w:val="004C5A2E"/>
    <w:rsid w:val="004C68F4"/>
    <w:rsid w:val="004C7DF4"/>
    <w:rsid w:val="004C7F63"/>
    <w:rsid w:val="004E33F7"/>
    <w:rsid w:val="004E43C3"/>
    <w:rsid w:val="004E46DE"/>
    <w:rsid w:val="004E515A"/>
    <w:rsid w:val="004F0382"/>
    <w:rsid w:val="004F0610"/>
    <w:rsid w:val="004F7F1D"/>
    <w:rsid w:val="005126EF"/>
    <w:rsid w:val="00512FC1"/>
    <w:rsid w:val="00516663"/>
    <w:rsid w:val="005171E5"/>
    <w:rsid w:val="00522B6E"/>
    <w:rsid w:val="00523716"/>
    <w:rsid w:val="00525FA9"/>
    <w:rsid w:val="00530146"/>
    <w:rsid w:val="00530976"/>
    <w:rsid w:val="00531E45"/>
    <w:rsid w:val="0054066C"/>
    <w:rsid w:val="0054073E"/>
    <w:rsid w:val="00550E34"/>
    <w:rsid w:val="0055135B"/>
    <w:rsid w:val="00554189"/>
    <w:rsid w:val="005615AA"/>
    <w:rsid w:val="005622A3"/>
    <w:rsid w:val="0056602E"/>
    <w:rsid w:val="0057076E"/>
    <w:rsid w:val="005711A0"/>
    <w:rsid w:val="0058232B"/>
    <w:rsid w:val="00584C21"/>
    <w:rsid w:val="005866A1"/>
    <w:rsid w:val="00587EEA"/>
    <w:rsid w:val="00590018"/>
    <w:rsid w:val="00590107"/>
    <w:rsid w:val="00592198"/>
    <w:rsid w:val="00592C05"/>
    <w:rsid w:val="005A266F"/>
    <w:rsid w:val="005A2A63"/>
    <w:rsid w:val="005A2D93"/>
    <w:rsid w:val="005A45B7"/>
    <w:rsid w:val="005B5781"/>
    <w:rsid w:val="005B7696"/>
    <w:rsid w:val="005C0B7D"/>
    <w:rsid w:val="005C1FA3"/>
    <w:rsid w:val="005C43C2"/>
    <w:rsid w:val="005C4FF7"/>
    <w:rsid w:val="005C719E"/>
    <w:rsid w:val="005D0663"/>
    <w:rsid w:val="005D66D9"/>
    <w:rsid w:val="005D7A77"/>
    <w:rsid w:val="005D7B3D"/>
    <w:rsid w:val="005D7C3E"/>
    <w:rsid w:val="005E1DEC"/>
    <w:rsid w:val="005E34E3"/>
    <w:rsid w:val="005E7B0E"/>
    <w:rsid w:val="005F0F67"/>
    <w:rsid w:val="005F24A5"/>
    <w:rsid w:val="005F2DCC"/>
    <w:rsid w:val="005F3843"/>
    <w:rsid w:val="005F4882"/>
    <w:rsid w:val="005F5E8E"/>
    <w:rsid w:val="006138DB"/>
    <w:rsid w:val="00613A01"/>
    <w:rsid w:val="00624C41"/>
    <w:rsid w:val="00626008"/>
    <w:rsid w:val="00627E78"/>
    <w:rsid w:val="0063253F"/>
    <w:rsid w:val="006333F6"/>
    <w:rsid w:val="00635243"/>
    <w:rsid w:val="00635E74"/>
    <w:rsid w:val="0064140C"/>
    <w:rsid w:val="00641AEF"/>
    <w:rsid w:val="00641DD9"/>
    <w:rsid w:val="0064417F"/>
    <w:rsid w:val="006453BE"/>
    <w:rsid w:val="0064553B"/>
    <w:rsid w:val="006478E3"/>
    <w:rsid w:val="00647BC8"/>
    <w:rsid w:val="00652AC5"/>
    <w:rsid w:val="00655082"/>
    <w:rsid w:val="00663D58"/>
    <w:rsid w:val="006912FE"/>
    <w:rsid w:val="00691D86"/>
    <w:rsid w:val="00696661"/>
    <w:rsid w:val="006A079A"/>
    <w:rsid w:val="006A37F1"/>
    <w:rsid w:val="006A6669"/>
    <w:rsid w:val="006A6BAA"/>
    <w:rsid w:val="006A73F1"/>
    <w:rsid w:val="006A7C9B"/>
    <w:rsid w:val="006B4366"/>
    <w:rsid w:val="006B63B3"/>
    <w:rsid w:val="006C3AD1"/>
    <w:rsid w:val="006D06D5"/>
    <w:rsid w:val="006D20F5"/>
    <w:rsid w:val="006D2CDB"/>
    <w:rsid w:val="006D449B"/>
    <w:rsid w:val="006E129D"/>
    <w:rsid w:val="006E14E4"/>
    <w:rsid w:val="006E30F0"/>
    <w:rsid w:val="006E5120"/>
    <w:rsid w:val="006F237E"/>
    <w:rsid w:val="006F567E"/>
    <w:rsid w:val="006F61AA"/>
    <w:rsid w:val="006F71FF"/>
    <w:rsid w:val="006F7E91"/>
    <w:rsid w:val="00700EC1"/>
    <w:rsid w:val="007031CF"/>
    <w:rsid w:val="00714E31"/>
    <w:rsid w:val="007162C7"/>
    <w:rsid w:val="00721496"/>
    <w:rsid w:val="00725735"/>
    <w:rsid w:val="00725FF4"/>
    <w:rsid w:val="0073143B"/>
    <w:rsid w:val="00732D3F"/>
    <w:rsid w:val="0073789E"/>
    <w:rsid w:val="00744DEA"/>
    <w:rsid w:val="00744F76"/>
    <w:rsid w:val="00751373"/>
    <w:rsid w:val="0075470F"/>
    <w:rsid w:val="007620CC"/>
    <w:rsid w:val="00767FCA"/>
    <w:rsid w:val="007732ED"/>
    <w:rsid w:val="007778A5"/>
    <w:rsid w:val="00785924"/>
    <w:rsid w:val="007869D5"/>
    <w:rsid w:val="0079045C"/>
    <w:rsid w:val="007A0B91"/>
    <w:rsid w:val="007A2FCF"/>
    <w:rsid w:val="007A5964"/>
    <w:rsid w:val="007A5EEB"/>
    <w:rsid w:val="007A63E5"/>
    <w:rsid w:val="007A6BA6"/>
    <w:rsid w:val="007A7B0A"/>
    <w:rsid w:val="007B184C"/>
    <w:rsid w:val="007B2900"/>
    <w:rsid w:val="007B5E47"/>
    <w:rsid w:val="007B65EF"/>
    <w:rsid w:val="007B7A74"/>
    <w:rsid w:val="007B7E00"/>
    <w:rsid w:val="007C726A"/>
    <w:rsid w:val="007C7E29"/>
    <w:rsid w:val="007D00C9"/>
    <w:rsid w:val="007D15BC"/>
    <w:rsid w:val="007D52DD"/>
    <w:rsid w:val="007D6F05"/>
    <w:rsid w:val="007D7215"/>
    <w:rsid w:val="007D742D"/>
    <w:rsid w:val="007D7A8B"/>
    <w:rsid w:val="007E1D14"/>
    <w:rsid w:val="007E64E4"/>
    <w:rsid w:val="007F113B"/>
    <w:rsid w:val="007F37D5"/>
    <w:rsid w:val="0080093C"/>
    <w:rsid w:val="0080741F"/>
    <w:rsid w:val="008075BD"/>
    <w:rsid w:val="008112D6"/>
    <w:rsid w:val="00813AF5"/>
    <w:rsid w:val="00813B45"/>
    <w:rsid w:val="00814F36"/>
    <w:rsid w:val="00815DD5"/>
    <w:rsid w:val="008160C1"/>
    <w:rsid w:val="00821624"/>
    <w:rsid w:val="00823702"/>
    <w:rsid w:val="00826069"/>
    <w:rsid w:val="00836483"/>
    <w:rsid w:val="00837829"/>
    <w:rsid w:val="00837BBF"/>
    <w:rsid w:val="00842FFD"/>
    <w:rsid w:val="00844DAC"/>
    <w:rsid w:val="00850B1B"/>
    <w:rsid w:val="008532A1"/>
    <w:rsid w:val="00855709"/>
    <w:rsid w:val="008561B0"/>
    <w:rsid w:val="0085731D"/>
    <w:rsid w:val="008600BA"/>
    <w:rsid w:val="008621C1"/>
    <w:rsid w:val="008708CC"/>
    <w:rsid w:val="00872E62"/>
    <w:rsid w:val="00873396"/>
    <w:rsid w:val="00873B78"/>
    <w:rsid w:val="00876676"/>
    <w:rsid w:val="00881C42"/>
    <w:rsid w:val="008824F2"/>
    <w:rsid w:val="00884788"/>
    <w:rsid w:val="008848E5"/>
    <w:rsid w:val="00890867"/>
    <w:rsid w:val="00892FA8"/>
    <w:rsid w:val="00893FAB"/>
    <w:rsid w:val="00894EC5"/>
    <w:rsid w:val="008950D0"/>
    <w:rsid w:val="00896B72"/>
    <w:rsid w:val="00896DB9"/>
    <w:rsid w:val="00897082"/>
    <w:rsid w:val="008A01CC"/>
    <w:rsid w:val="008A10E3"/>
    <w:rsid w:val="008A42D1"/>
    <w:rsid w:val="008A4BE2"/>
    <w:rsid w:val="008B0CF0"/>
    <w:rsid w:val="008B3F20"/>
    <w:rsid w:val="008B6902"/>
    <w:rsid w:val="008B7B0F"/>
    <w:rsid w:val="008C2410"/>
    <w:rsid w:val="008C255F"/>
    <w:rsid w:val="008C4DE3"/>
    <w:rsid w:val="008D067A"/>
    <w:rsid w:val="008D27E0"/>
    <w:rsid w:val="008D3B57"/>
    <w:rsid w:val="008D5D0E"/>
    <w:rsid w:val="008D6EEC"/>
    <w:rsid w:val="008E20C5"/>
    <w:rsid w:val="008E3A48"/>
    <w:rsid w:val="008E3EAD"/>
    <w:rsid w:val="008E5CEA"/>
    <w:rsid w:val="008E5D39"/>
    <w:rsid w:val="008E716C"/>
    <w:rsid w:val="008F4E60"/>
    <w:rsid w:val="008F60AD"/>
    <w:rsid w:val="009014AA"/>
    <w:rsid w:val="00903400"/>
    <w:rsid w:val="00907D0C"/>
    <w:rsid w:val="00922392"/>
    <w:rsid w:val="009274C0"/>
    <w:rsid w:val="009279F6"/>
    <w:rsid w:val="00930E37"/>
    <w:rsid w:val="00933D3A"/>
    <w:rsid w:val="00943AB2"/>
    <w:rsid w:val="009462AB"/>
    <w:rsid w:val="00953290"/>
    <w:rsid w:val="009567E9"/>
    <w:rsid w:val="00957EC3"/>
    <w:rsid w:val="00962D5D"/>
    <w:rsid w:val="00963604"/>
    <w:rsid w:val="00967CF3"/>
    <w:rsid w:val="00980291"/>
    <w:rsid w:val="00986E11"/>
    <w:rsid w:val="00986FAF"/>
    <w:rsid w:val="00986FDD"/>
    <w:rsid w:val="00991AF3"/>
    <w:rsid w:val="00991FF0"/>
    <w:rsid w:val="00992586"/>
    <w:rsid w:val="00995A49"/>
    <w:rsid w:val="00997C27"/>
    <w:rsid w:val="009A2940"/>
    <w:rsid w:val="009A39C9"/>
    <w:rsid w:val="009A6CD3"/>
    <w:rsid w:val="009A78E9"/>
    <w:rsid w:val="009B24A6"/>
    <w:rsid w:val="009B3E7D"/>
    <w:rsid w:val="009B7C30"/>
    <w:rsid w:val="009C427A"/>
    <w:rsid w:val="009C6FB0"/>
    <w:rsid w:val="009D3796"/>
    <w:rsid w:val="009E0CF3"/>
    <w:rsid w:val="009E3E73"/>
    <w:rsid w:val="009F78C8"/>
    <w:rsid w:val="00A023C9"/>
    <w:rsid w:val="00A06907"/>
    <w:rsid w:val="00A10468"/>
    <w:rsid w:val="00A21763"/>
    <w:rsid w:val="00A2220D"/>
    <w:rsid w:val="00A229FF"/>
    <w:rsid w:val="00A320BA"/>
    <w:rsid w:val="00A4048F"/>
    <w:rsid w:val="00A521DE"/>
    <w:rsid w:val="00A52D0A"/>
    <w:rsid w:val="00A53226"/>
    <w:rsid w:val="00A5338E"/>
    <w:rsid w:val="00A568FA"/>
    <w:rsid w:val="00A60007"/>
    <w:rsid w:val="00A61075"/>
    <w:rsid w:val="00A6208D"/>
    <w:rsid w:val="00A6449D"/>
    <w:rsid w:val="00A64944"/>
    <w:rsid w:val="00A7109C"/>
    <w:rsid w:val="00A718CC"/>
    <w:rsid w:val="00A805E8"/>
    <w:rsid w:val="00A8300B"/>
    <w:rsid w:val="00A844A0"/>
    <w:rsid w:val="00A84ED6"/>
    <w:rsid w:val="00A87476"/>
    <w:rsid w:val="00A91E62"/>
    <w:rsid w:val="00A92C36"/>
    <w:rsid w:val="00A93B92"/>
    <w:rsid w:val="00A94C6E"/>
    <w:rsid w:val="00A94D4C"/>
    <w:rsid w:val="00AA1571"/>
    <w:rsid w:val="00AA2DCF"/>
    <w:rsid w:val="00AA3F8D"/>
    <w:rsid w:val="00AB2624"/>
    <w:rsid w:val="00AB5D6D"/>
    <w:rsid w:val="00AC0E5E"/>
    <w:rsid w:val="00AC2705"/>
    <w:rsid w:val="00AC4C98"/>
    <w:rsid w:val="00AC4DED"/>
    <w:rsid w:val="00AC6993"/>
    <w:rsid w:val="00AC7821"/>
    <w:rsid w:val="00AC79B7"/>
    <w:rsid w:val="00AD30D3"/>
    <w:rsid w:val="00AD4D79"/>
    <w:rsid w:val="00AD6091"/>
    <w:rsid w:val="00AD7E76"/>
    <w:rsid w:val="00AE02AE"/>
    <w:rsid w:val="00AE370A"/>
    <w:rsid w:val="00AE5181"/>
    <w:rsid w:val="00AF42D6"/>
    <w:rsid w:val="00B00642"/>
    <w:rsid w:val="00B05B24"/>
    <w:rsid w:val="00B05FF7"/>
    <w:rsid w:val="00B1090E"/>
    <w:rsid w:val="00B12FB9"/>
    <w:rsid w:val="00B14A7E"/>
    <w:rsid w:val="00B164E2"/>
    <w:rsid w:val="00B1688B"/>
    <w:rsid w:val="00B22AD5"/>
    <w:rsid w:val="00B23C45"/>
    <w:rsid w:val="00B30C5E"/>
    <w:rsid w:val="00B31D14"/>
    <w:rsid w:val="00B35448"/>
    <w:rsid w:val="00B35C18"/>
    <w:rsid w:val="00B3683E"/>
    <w:rsid w:val="00B53C43"/>
    <w:rsid w:val="00B53D9B"/>
    <w:rsid w:val="00B55724"/>
    <w:rsid w:val="00B63B47"/>
    <w:rsid w:val="00B673D4"/>
    <w:rsid w:val="00B70731"/>
    <w:rsid w:val="00B70A8B"/>
    <w:rsid w:val="00B72214"/>
    <w:rsid w:val="00B75275"/>
    <w:rsid w:val="00B83D7F"/>
    <w:rsid w:val="00B8628C"/>
    <w:rsid w:val="00B918E8"/>
    <w:rsid w:val="00B967E1"/>
    <w:rsid w:val="00B97824"/>
    <w:rsid w:val="00BA47B6"/>
    <w:rsid w:val="00BA6FCC"/>
    <w:rsid w:val="00BB219F"/>
    <w:rsid w:val="00BB4477"/>
    <w:rsid w:val="00BC4708"/>
    <w:rsid w:val="00BC6F23"/>
    <w:rsid w:val="00BD2A2C"/>
    <w:rsid w:val="00BD6962"/>
    <w:rsid w:val="00BE1852"/>
    <w:rsid w:val="00BE2A75"/>
    <w:rsid w:val="00BF4601"/>
    <w:rsid w:val="00C1090A"/>
    <w:rsid w:val="00C13CA1"/>
    <w:rsid w:val="00C211E2"/>
    <w:rsid w:val="00C2477F"/>
    <w:rsid w:val="00C25F12"/>
    <w:rsid w:val="00C3095F"/>
    <w:rsid w:val="00C402FD"/>
    <w:rsid w:val="00C54D68"/>
    <w:rsid w:val="00C55F5F"/>
    <w:rsid w:val="00C57B23"/>
    <w:rsid w:val="00C6201D"/>
    <w:rsid w:val="00C66E22"/>
    <w:rsid w:val="00C74B47"/>
    <w:rsid w:val="00C75118"/>
    <w:rsid w:val="00C753A7"/>
    <w:rsid w:val="00C76B53"/>
    <w:rsid w:val="00C82C4E"/>
    <w:rsid w:val="00C859A0"/>
    <w:rsid w:val="00C91C94"/>
    <w:rsid w:val="00C9287E"/>
    <w:rsid w:val="00C94808"/>
    <w:rsid w:val="00C96C75"/>
    <w:rsid w:val="00CA003C"/>
    <w:rsid w:val="00CA3035"/>
    <w:rsid w:val="00CA3444"/>
    <w:rsid w:val="00CA36E7"/>
    <w:rsid w:val="00CA7B36"/>
    <w:rsid w:val="00CB2E93"/>
    <w:rsid w:val="00CC510A"/>
    <w:rsid w:val="00CC55F7"/>
    <w:rsid w:val="00CC6DFC"/>
    <w:rsid w:val="00CD4248"/>
    <w:rsid w:val="00CE41A7"/>
    <w:rsid w:val="00CE5D03"/>
    <w:rsid w:val="00CE78DD"/>
    <w:rsid w:val="00CF13AE"/>
    <w:rsid w:val="00CF664F"/>
    <w:rsid w:val="00CF6A73"/>
    <w:rsid w:val="00D0073D"/>
    <w:rsid w:val="00D01903"/>
    <w:rsid w:val="00D01B21"/>
    <w:rsid w:val="00D03B74"/>
    <w:rsid w:val="00D07680"/>
    <w:rsid w:val="00D07D7C"/>
    <w:rsid w:val="00D11AFB"/>
    <w:rsid w:val="00D11F0A"/>
    <w:rsid w:val="00D1323D"/>
    <w:rsid w:val="00D14120"/>
    <w:rsid w:val="00D20C90"/>
    <w:rsid w:val="00D241BE"/>
    <w:rsid w:val="00D374AD"/>
    <w:rsid w:val="00D408CF"/>
    <w:rsid w:val="00D40B16"/>
    <w:rsid w:val="00D413C2"/>
    <w:rsid w:val="00D42285"/>
    <w:rsid w:val="00D44161"/>
    <w:rsid w:val="00D552CC"/>
    <w:rsid w:val="00D63580"/>
    <w:rsid w:val="00D72911"/>
    <w:rsid w:val="00D7464C"/>
    <w:rsid w:val="00D770D1"/>
    <w:rsid w:val="00D80CCF"/>
    <w:rsid w:val="00D81978"/>
    <w:rsid w:val="00D8216B"/>
    <w:rsid w:val="00D847A0"/>
    <w:rsid w:val="00D90CD1"/>
    <w:rsid w:val="00D90CF5"/>
    <w:rsid w:val="00D959D6"/>
    <w:rsid w:val="00D96638"/>
    <w:rsid w:val="00DA26C2"/>
    <w:rsid w:val="00DA4D1C"/>
    <w:rsid w:val="00DB35E0"/>
    <w:rsid w:val="00DB42BA"/>
    <w:rsid w:val="00DB6488"/>
    <w:rsid w:val="00DB665C"/>
    <w:rsid w:val="00DB665F"/>
    <w:rsid w:val="00DC30D7"/>
    <w:rsid w:val="00DC374D"/>
    <w:rsid w:val="00DC3B11"/>
    <w:rsid w:val="00DC51E4"/>
    <w:rsid w:val="00DD0155"/>
    <w:rsid w:val="00DD1AA5"/>
    <w:rsid w:val="00DD3720"/>
    <w:rsid w:val="00DD5402"/>
    <w:rsid w:val="00DD56F1"/>
    <w:rsid w:val="00DD5C55"/>
    <w:rsid w:val="00DE0ACF"/>
    <w:rsid w:val="00DE258D"/>
    <w:rsid w:val="00DE4865"/>
    <w:rsid w:val="00E000E9"/>
    <w:rsid w:val="00E020DA"/>
    <w:rsid w:val="00E05EEE"/>
    <w:rsid w:val="00E06C75"/>
    <w:rsid w:val="00E06F5C"/>
    <w:rsid w:val="00E10761"/>
    <w:rsid w:val="00E16402"/>
    <w:rsid w:val="00E211CD"/>
    <w:rsid w:val="00E27A39"/>
    <w:rsid w:val="00E27B49"/>
    <w:rsid w:val="00E30B1F"/>
    <w:rsid w:val="00E36C37"/>
    <w:rsid w:val="00E4086D"/>
    <w:rsid w:val="00E42054"/>
    <w:rsid w:val="00E43D5E"/>
    <w:rsid w:val="00E4559C"/>
    <w:rsid w:val="00E45AE7"/>
    <w:rsid w:val="00E45B93"/>
    <w:rsid w:val="00E60381"/>
    <w:rsid w:val="00E809B7"/>
    <w:rsid w:val="00E80BC9"/>
    <w:rsid w:val="00E80D1E"/>
    <w:rsid w:val="00E8160E"/>
    <w:rsid w:val="00E842B6"/>
    <w:rsid w:val="00E844D3"/>
    <w:rsid w:val="00E9083F"/>
    <w:rsid w:val="00E91E91"/>
    <w:rsid w:val="00E92C13"/>
    <w:rsid w:val="00E9471C"/>
    <w:rsid w:val="00E955CA"/>
    <w:rsid w:val="00E97DA3"/>
    <w:rsid w:val="00EB04C0"/>
    <w:rsid w:val="00EB22D1"/>
    <w:rsid w:val="00EB33C3"/>
    <w:rsid w:val="00EB74E6"/>
    <w:rsid w:val="00EC1C92"/>
    <w:rsid w:val="00ED7DDE"/>
    <w:rsid w:val="00EE05B4"/>
    <w:rsid w:val="00EE14C6"/>
    <w:rsid w:val="00EE5480"/>
    <w:rsid w:val="00EF19C2"/>
    <w:rsid w:val="00EF2AAD"/>
    <w:rsid w:val="00EF5064"/>
    <w:rsid w:val="00EF6C27"/>
    <w:rsid w:val="00EF7EB7"/>
    <w:rsid w:val="00F02242"/>
    <w:rsid w:val="00F02ED3"/>
    <w:rsid w:val="00F04B84"/>
    <w:rsid w:val="00F11A4B"/>
    <w:rsid w:val="00F14825"/>
    <w:rsid w:val="00F152D1"/>
    <w:rsid w:val="00F161E4"/>
    <w:rsid w:val="00F16E29"/>
    <w:rsid w:val="00F22C78"/>
    <w:rsid w:val="00F26EBD"/>
    <w:rsid w:val="00F26EF6"/>
    <w:rsid w:val="00F27347"/>
    <w:rsid w:val="00F322E7"/>
    <w:rsid w:val="00F35C4B"/>
    <w:rsid w:val="00F4222E"/>
    <w:rsid w:val="00F4353A"/>
    <w:rsid w:val="00F439C5"/>
    <w:rsid w:val="00F44897"/>
    <w:rsid w:val="00F45B1C"/>
    <w:rsid w:val="00F46430"/>
    <w:rsid w:val="00F47141"/>
    <w:rsid w:val="00F52785"/>
    <w:rsid w:val="00F53BD2"/>
    <w:rsid w:val="00F569A8"/>
    <w:rsid w:val="00F5775E"/>
    <w:rsid w:val="00F67FFA"/>
    <w:rsid w:val="00F82BF8"/>
    <w:rsid w:val="00F87802"/>
    <w:rsid w:val="00F879B6"/>
    <w:rsid w:val="00F93C0F"/>
    <w:rsid w:val="00F95BF9"/>
    <w:rsid w:val="00F96E38"/>
    <w:rsid w:val="00F9737B"/>
    <w:rsid w:val="00FA21FB"/>
    <w:rsid w:val="00FA7551"/>
    <w:rsid w:val="00FA7872"/>
    <w:rsid w:val="00FB0457"/>
    <w:rsid w:val="00FB187F"/>
    <w:rsid w:val="00FB4986"/>
    <w:rsid w:val="00FB563D"/>
    <w:rsid w:val="00FC2480"/>
    <w:rsid w:val="00FC37AC"/>
    <w:rsid w:val="00FD30B2"/>
    <w:rsid w:val="00FD36FB"/>
    <w:rsid w:val="00FD4663"/>
    <w:rsid w:val="00FD5E81"/>
    <w:rsid w:val="00FE0168"/>
    <w:rsid w:val="00FE118B"/>
    <w:rsid w:val="00FE1628"/>
    <w:rsid w:val="00FE17CB"/>
    <w:rsid w:val="00FE60C1"/>
    <w:rsid w:val="00FE7AD1"/>
    <w:rsid w:val="00FE7BE9"/>
    <w:rsid w:val="00FF1F72"/>
    <w:rsid w:val="00FF1FE7"/>
    <w:rsid w:val="00FF2A13"/>
    <w:rsid w:val="00FF708A"/>
    <w:rsid w:val="18EA9351"/>
    <w:rsid w:val="282836B5"/>
    <w:rsid w:val="2AF3E6E0"/>
    <w:rsid w:val="3074E432"/>
    <w:rsid w:val="3A583341"/>
    <w:rsid w:val="409AF2F2"/>
    <w:rsid w:val="451CDF32"/>
    <w:rsid w:val="4EED580F"/>
    <w:rsid w:val="523D9530"/>
    <w:rsid w:val="7AF99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46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51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E51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4E515A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E515A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E515A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E515A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E515A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E515A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E515A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E515A"/>
    <w:rPr>
      <w:rFonts w:ascii="ArTarumianTimes" w:eastAsia="Times New Roman" w:hAnsi="ArTarumianTimes" w:cs="Times New Roman"/>
      <w:sz w:val="24"/>
      <w:szCs w:val="20"/>
    </w:rPr>
  </w:style>
  <w:style w:type="paragraph" w:styleId="a9">
    <w:name w:val="Normal (Web)"/>
    <w:basedOn w:val="a"/>
    <w:uiPriority w:val="99"/>
    <w:rsid w:val="004E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4E515A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basedOn w:val="a0"/>
    <w:link w:val="aa"/>
    <w:uiPriority w:val="34"/>
    <w:qFormat/>
    <w:rsid w:val="004E515A"/>
    <w:rPr>
      <w:rFonts w:ascii="Times New Roman" w:eastAsia="Calibri" w:hAnsi="Times New Roman" w:cs="SimSun"/>
    </w:rPr>
  </w:style>
  <w:style w:type="character" w:styleId="ac">
    <w:name w:val="annotation reference"/>
    <w:basedOn w:val="a0"/>
    <w:uiPriority w:val="99"/>
    <w:semiHidden/>
    <w:unhideWhenUsed/>
    <w:rsid w:val="00C54D68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54D6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54D6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54D6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54D68"/>
    <w:rPr>
      <w:b/>
      <w:bCs/>
      <w:sz w:val="20"/>
      <w:szCs w:val="20"/>
    </w:rPr>
  </w:style>
  <w:style w:type="paragraph" w:customStyle="1" w:styleId="gam">
    <w:name w:val="gam"/>
    <w:basedOn w:val="a"/>
    <w:rsid w:val="001817CF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1817CF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1817CF"/>
    <w:pPr>
      <w:tabs>
        <w:tab w:val="left" w:pos="992"/>
        <w:tab w:val="left" w:pos="7655"/>
      </w:tabs>
    </w:pPr>
  </w:style>
  <w:style w:type="table" w:styleId="af1">
    <w:name w:val="Table Grid"/>
    <w:basedOn w:val="a1"/>
    <w:uiPriority w:val="39"/>
    <w:rsid w:val="0018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a0"/>
    <w:rsid w:val="005D66D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5D66D9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a0"/>
    <w:rsid w:val="005D66D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BF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36279B"/>
    <w:pPr>
      <w:spacing w:after="0" w:line="240" w:lineRule="auto"/>
    </w:pPr>
  </w:style>
  <w:style w:type="character" w:customStyle="1" w:styleId="Mention1">
    <w:name w:val="Mention1"/>
    <w:basedOn w:val="a0"/>
    <w:uiPriority w:val="99"/>
    <w:unhideWhenUsed/>
    <w:rsid w:val="00CF664F"/>
    <w:rPr>
      <w:color w:val="2B579A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5C0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C0B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51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4E51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4E515A"/>
    <w:pPr>
      <w:spacing w:after="0" w:line="240" w:lineRule="auto"/>
      <w:jc w:val="center"/>
    </w:pPr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character" w:customStyle="1" w:styleId="a6">
    <w:name w:val="Название Знак"/>
    <w:basedOn w:val="a0"/>
    <w:link w:val="a5"/>
    <w:rsid w:val="004E515A"/>
    <w:rPr>
      <w:rFonts w:ascii="ArTarumianTimes" w:eastAsia="Times New Roman" w:hAnsi="ArTarumianTimes" w:cs="Times New Roman"/>
      <w:b/>
      <w:bCs/>
      <w:sz w:val="28"/>
      <w:szCs w:val="20"/>
      <w:lang w:val="en-AU"/>
    </w:rPr>
  </w:style>
  <w:style w:type="paragraph" w:customStyle="1" w:styleId="600">
    <w:name w:val="600"/>
    <w:basedOn w:val="a"/>
    <w:rsid w:val="004E515A"/>
    <w:pPr>
      <w:spacing w:after="0" w:line="240" w:lineRule="auto"/>
    </w:pPr>
    <w:rPr>
      <w:rFonts w:ascii="ArTarumianTimes" w:eastAsia="Times New Roman" w:hAnsi="ArTarumianTimes" w:cs="Times New Roman"/>
      <w:b/>
      <w:sz w:val="32"/>
      <w:szCs w:val="32"/>
      <w:lang w:eastAsia="ru-RU"/>
    </w:rPr>
  </w:style>
  <w:style w:type="paragraph" w:customStyle="1" w:styleId="voroshum">
    <w:name w:val="voroshum"/>
    <w:basedOn w:val="a"/>
    <w:rsid w:val="004E515A"/>
    <w:pPr>
      <w:spacing w:before="120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customStyle="1" w:styleId="data">
    <w:name w:val="data"/>
    <w:basedOn w:val="a"/>
    <w:rsid w:val="004E515A"/>
    <w:pPr>
      <w:spacing w:after="120" w:line="320" w:lineRule="exact"/>
      <w:jc w:val="center"/>
    </w:pPr>
    <w:rPr>
      <w:rFonts w:ascii="ArTarumianTimes" w:eastAsia="Times New Roman" w:hAnsi="ArTarumianTimes" w:cs="Times New Roman"/>
      <w:lang w:eastAsia="ru-RU"/>
    </w:rPr>
  </w:style>
  <w:style w:type="paragraph" w:customStyle="1" w:styleId="voroshum2">
    <w:name w:val="voroshum2"/>
    <w:basedOn w:val="a"/>
    <w:rsid w:val="004E515A"/>
    <w:pPr>
      <w:spacing w:before="120" w:after="0" w:line="240" w:lineRule="auto"/>
      <w:jc w:val="center"/>
    </w:pPr>
    <w:rPr>
      <w:rFonts w:ascii="ArTarumianTimes" w:eastAsia="Times New Roman" w:hAnsi="ArTarumianTimes" w:cs="Times New Roman"/>
      <w:b/>
      <w:sz w:val="28"/>
      <w:szCs w:val="28"/>
      <w:lang w:eastAsia="ru-RU"/>
    </w:rPr>
  </w:style>
  <w:style w:type="paragraph" w:styleId="a7">
    <w:name w:val="Body Text"/>
    <w:basedOn w:val="a"/>
    <w:link w:val="a8"/>
    <w:rsid w:val="004E515A"/>
    <w:pPr>
      <w:spacing w:after="0" w:line="360" w:lineRule="auto"/>
      <w:jc w:val="center"/>
    </w:pPr>
    <w:rPr>
      <w:rFonts w:ascii="ArTarumianTimes" w:eastAsia="Times New Roman" w:hAnsi="ArTarumianTimes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4E515A"/>
    <w:rPr>
      <w:rFonts w:ascii="ArTarumianTimes" w:eastAsia="Times New Roman" w:hAnsi="ArTarumianTimes" w:cs="Times New Roman"/>
      <w:sz w:val="24"/>
      <w:szCs w:val="20"/>
    </w:rPr>
  </w:style>
  <w:style w:type="paragraph" w:styleId="a9">
    <w:name w:val="Normal (Web)"/>
    <w:basedOn w:val="a"/>
    <w:uiPriority w:val="99"/>
    <w:rsid w:val="004E5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4E515A"/>
    <w:pPr>
      <w:spacing w:before="120" w:after="0" w:line="240" w:lineRule="auto"/>
      <w:ind w:left="720"/>
      <w:contextualSpacing/>
    </w:pPr>
    <w:rPr>
      <w:rFonts w:ascii="Times New Roman" w:eastAsia="Calibri" w:hAnsi="Times New Roman" w:cs="SimSun"/>
    </w:rPr>
  </w:style>
  <w:style w:type="character" w:customStyle="1" w:styleId="ab">
    <w:name w:val="Абзац списка Знак"/>
    <w:basedOn w:val="a0"/>
    <w:link w:val="aa"/>
    <w:uiPriority w:val="34"/>
    <w:qFormat/>
    <w:rsid w:val="004E515A"/>
    <w:rPr>
      <w:rFonts w:ascii="Times New Roman" w:eastAsia="Calibri" w:hAnsi="Times New Roman" w:cs="SimSun"/>
    </w:rPr>
  </w:style>
  <w:style w:type="character" w:styleId="ac">
    <w:name w:val="annotation reference"/>
    <w:basedOn w:val="a0"/>
    <w:uiPriority w:val="99"/>
    <w:semiHidden/>
    <w:unhideWhenUsed/>
    <w:rsid w:val="00C54D68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54D6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54D6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54D6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54D68"/>
    <w:rPr>
      <w:b/>
      <w:bCs/>
      <w:sz w:val="20"/>
      <w:szCs w:val="20"/>
    </w:rPr>
  </w:style>
  <w:style w:type="paragraph" w:customStyle="1" w:styleId="gam">
    <w:name w:val="gam"/>
    <w:basedOn w:val="a"/>
    <w:rsid w:val="001817CF"/>
    <w:pPr>
      <w:tabs>
        <w:tab w:val="center" w:pos="737"/>
      </w:tabs>
      <w:spacing w:after="0" w:line="240" w:lineRule="auto"/>
    </w:pPr>
    <w:rPr>
      <w:rFonts w:ascii="ArTarumianTimes" w:eastAsia="Times New Roman" w:hAnsi="ArTarumianTimes" w:cs="Times New Roman"/>
      <w:sz w:val="18"/>
      <w:szCs w:val="24"/>
      <w:lang w:val="af-ZA" w:eastAsia="ru-RU"/>
    </w:rPr>
  </w:style>
  <w:style w:type="paragraph" w:customStyle="1" w:styleId="Storagrutun">
    <w:name w:val="Storagrutun"/>
    <w:basedOn w:val="a"/>
    <w:rsid w:val="001817CF"/>
    <w:pPr>
      <w:spacing w:after="0" w:line="240" w:lineRule="auto"/>
    </w:pPr>
    <w:rPr>
      <w:rFonts w:ascii="ArTarumianTimes" w:eastAsia="Times New Roman" w:hAnsi="ArTarumianTimes" w:cs="Times New Roman"/>
      <w:bCs/>
      <w:sz w:val="24"/>
      <w:szCs w:val="24"/>
      <w:lang w:eastAsia="ru-RU"/>
    </w:rPr>
  </w:style>
  <w:style w:type="paragraph" w:customStyle="1" w:styleId="Storagrutun1">
    <w:name w:val="Storagrutun 1"/>
    <w:basedOn w:val="Storagrutun"/>
    <w:rsid w:val="001817CF"/>
    <w:pPr>
      <w:tabs>
        <w:tab w:val="left" w:pos="992"/>
        <w:tab w:val="left" w:pos="7655"/>
      </w:tabs>
    </w:pPr>
  </w:style>
  <w:style w:type="table" w:styleId="af1">
    <w:name w:val="Table Grid"/>
    <w:basedOn w:val="a1"/>
    <w:uiPriority w:val="39"/>
    <w:rsid w:val="0018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a0"/>
    <w:rsid w:val="005D66D9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0"/>
    <w:rsid w:val="005D66D9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a0"/>
    <w:rsid w:val="005D66D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BF4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36279B"/>
    <w:pPr>
      <w:spacing w:after="0" w:line="240" w:lineRule="auto"/>
    </w:pPr>
  </w:style>
  <w:style w:type="character" w:customStyle="1" w:styleId="Mention1">
    <w:name w:val="Mention1"/>
    <w:basedOn w:val="a0"/>
    <w:uiPriority w:val="99"/>
    <w:unhideWhenUsed/>
    <w:rsid w:val="00CF664F"/>
    <w:rPr>
      <w:color w:val="2B579A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5C0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C0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Atoyan, Ani</dc:creator>
  <cp:lastModifiedBy>Melanya</cp:lastModifiedBy>
  <cp:revision>134</cp:revision>
  <cp:lastPrinted>2026-07-29T13:34:00Z</cp:lastPrinted>
  <dcterms:created xsi:type="dcterms:W3CDTF">2025-06-06T12:03:00Z</dcterms:created>
  <dcterms:modified xsi:type="dcterms:W3CDTF">2026-07-30T06:16:00Z</dcterms:modified>
</cp:coreProperties>
</file>