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5157549" w14:textId="4CE11BB5" w:rsidR="004E515A" w:rsidRPr="00AE37B4" w:rsidRDefault="00162A39" w:rsidP="00162A39">
      <w:pPr>
        <w:pStyle w:val="600"/>
        <w:tabs>
          <w:tab w:val="left" w:pos="7890"/>
        </w:tabs>
        <w:jc w:val="both"/>
        <w:rPr>
          <w:rFonts w:ascii="GHEA Grapalat" w:hAnsi="GHEA Grapalat"/>
          <w:lang w:val="hy-AM"/>
        </w:rPr>
      </w:pPr>
      <w:r w:rsidRPr="00252025">
        <w:rPr>
          <w:rFonts w:ascii="GHEA Grapalat" w:hAnsi="GHEA Grapalat"/>
          <w:bCs/>
        </w:rPr>
        <w:t>600.0</w:t>
      </w:r>
      <w:r>
        <w:rPr>
          <w:rFonts w:ascii="GHEA Grapalat" w:hAnsi="GHEA Grapalat"/>
          <w:bCs/>
        </w:rPr>
        <w:t>218</w:t>
      </w:r>
      <w:r w:rsidRPr="00252025">
        <w:rPr>
          <w:rFonts w:ascii="GHEA Grapalat" w:hAnsi="GHEA Grapalat"/>
          <w:bCs/>
        </w:rPr>
        <w:t>.</w:t>
      </w:r>
      <w:r>
        <w:rPr>
          <w:rFonts w:ascii="GHEA Grapalat" w:hAnsi="GHEA Grapalat"/>
          <w:bCs/>
        </w:rPr>
        <w:t>07</w:t>
      </w:r>
      <w:r w:rsidRPr="00252025">
        <w:rPr>
          <w:rFonts w:ascii="GHEA Grapalat" w:hAnsi="GHEA Grapalat"/>
          <w:bCs/>
        </w:rPr>
        <w:t>.0</w:t>
      </w:r>
      <w:r>
        <w:rPr>
          <w:rFonts w:ascii="GHEA Grapalat" w:hAnsi="GHEA Grapalat"/>
          <w:bCs/>
        </w:rPr>
        <w:t>8</w:t>
      </w:r>
      <w:r w:rsidRPr="00252025">
        <w:rPr>
          <w:rFonts w:ascii="GHEA Grapalat" w:hAnsi="GHEA Grapalat"/>
          <w:bCs/>
        </w:rPr>
        <w:t>.26</w:t>
      </w:r>
      <w:r w:rsidRPr="00166DE3">
        <w:rPr>
          <w:rFonts w:ascii="GHEA Grapalat" w:hAnsi="GHEA Grapalat" w:cs="Sylfaen"/>
          <w:bCs/>
          <w:color w:val="FFFFFF" w:themeColor="background1"/>
          <w:sz w:val="28"/>
          <w:szCs w:val="28"/>
          <w:lang w:val="ru-RU"/>
        </w:rPr>
        <w:t>600</w:t>
      </w:r>
    </w:p>
    <w:p w14:paraId="534162A9" w14:textId="77777777" w:rsidR="004E515A" w:rsidRPr="002D75CB" w:rsidRDefault="004E515A" w:rsidP="004E515A">
      <w:pPr>
        <w:pStyle w:val="600"/>
        <w:jc w:val="center"/>
        <w:rPr>
          <w:rFonts w:ascii="GHEA Grapalat" w:hAnsi="GHEA Grapalat"/>
        </w:rPr>
      </w:pPr>
      <w:r w:rsidRPr="002D75CB">
        <w:rPr>
          <w:rFonts w:ascii="GHEA Grapalat" w:hAnsi="GHEA Grapalat"/>
          <w:noProof/>
          <w:lang w:eastAsia="en-US"/>
        </w:rPr>
        <w:drawing>
          <wp:inline distT="0" distB="0" distL="0" distR="0" wp14:anchorId="5C289628" wp14:editId="1C156E20">
            <wp:extent cx="1021080" cy="944880"/>
            <wp:effectExtent l="0" t="0" r="0" b="0"/>
            <wp:docPr id="1027" name="Picture 10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_t75"/>
                    <pic:cNvPicPr/>
                  </pic:nvPicPr>
                  <pic:blipFill>
                    <a:blip r:embed="rId9" cstate="print"/>
                    <a:srcRect/>
                    <a:stretch/>
                  </pic:blipFill>
                  <pic:spPr>
                    <a:xfrm>
                      <a:off x="0" y="0"/>
                      <a:ext cx="1021080" cy="94488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72D207" w14:textId="77777777" w:rsidR="004E515A" w:rsidRPr="002D75CB" w:rsidRDefault="004E515A" w:rsidP="004E515A">
      <w:pPr>
        <w:pStyle w:val="voroshum"/>
        <w:spacing w:before="0"/>
        <w:rPr>
          <w:rFonts w:ascii="GHEA Grapalat" w:hAnsi="GHEA Grapalat"/>
        </w:rPr>
      </w:pPr>
    </w:p>
    <w:p w14:paraId="65F007D8" w14:textId="77777777" w:rsidR="004E515A" w:rsidRPr="002D75CB" w:rsidRDefault="004E515A" w:rsidP="004E515A">
      <w:pPr>
        <w:pStyle w:val="voroshum"/>
        <w:spacing w:before="0"/>
        <w:rPr>
          <w:rFonts w:ascii="GHEA Grapalat" w:hAnsi="GHEA Grapalat"/>
        </w:rPr>
      </w:pPr>
      <w:r w:rsidRPr="002D75CB">
        <w:rPr>
          <w:rFonts w:ascii="GHEA Grapalat" w:hAnsi="GHEA Grapalat"/>
        </w:rPr>
        <w:t>ՀԱՅԱՍՏԱՆԻ ՀԱՆՐԱՊԵՏՈՒԹՅԱՆ</w:t>
      </w:r>
      <w:r w:rsidRPr="002D75CB">
        <w:rPr>
          <w:rFonts w:ascii="GHEA Grapalat" w:hAnsi="GHEA Grapalat"/>
        </w:rPr>
        <w:br/>
        <w:t>ՀԱՆՐԱՅԻՆ ԾԱՌԱՅՈՒԹՅՈՒՆՆԵՐԸ ԿԱՐԳԱՎՈՐՈՂ ՀԱՆՁՆԱԺՈՂՈՎ</w:t>
      </w:r>
    </w:p>
    <w:p w14:paraId="4469D73D" w14:textId="77777777" w:rsidR="004E515A" w:rsidRPr="002D75CB" w:rsidRDefault="004E515A" w:rsidP="004E515A">
      <w:pPr>
        <w:pStyle w:val="voroshum2"/>
        <w:rPr>
          <w:rFonts w:ascii="GHEA Grapalat" w:hAnsi="GHEA Grapalat"/>
          <w:sz w:val="32"/>
          <w:szCs w:val="32"/>
        </w:rPr>
      </w:pPr>
      <w:r w:rsidRPr="002D75CB">
        <w:rPr>
          <w:rFonts w:ascii="GHEA Grapalat" w:hAnsi="GHEA Grapalat"/>
          <w:sz w:val="32"/>
          <w:szCs w:val="32"/>
        </w:rPr>
        <w:t>Ո Ր Ո Շ Ո</w:t>
      </w:r>
      <w:r w:rsidRPr="002D75CB">
        <w:rPr>
          <w:rFonts w:ascii="GHEA Grapalat" w:hAnsi="GHEA Grapalat"/>
          <w:sz w:val="32"/>
          <w:szCs w:val="32"/>
          <w:lang w:val="hy-AM"/>
        </w:rPr>
        <w:t xml:space="preserve"> </w:t>
      </w:r>
      <w:r w:rsidRPr="002D75CB">
        <w:rPr>
          <w:rFonts w:ascii="GHEA Grapalat" w:hAnsi="GHEA Grapalat"/>
          <w:sz w:val="32"/>
          <w:szCs w:val="32"/>
        </w:rPr>
        <w:t>Ւ Մ</w:t>
      </w:r>
    </w:p>
    <w:p w14:paraId="2B731CF9" w14:textId="77777777" w:rsidR="004E515A" w:rsidRPr="002D75CB" w:rsidRDefault="004E515A" w:rsidP="004E515A">
      <w:pPr>
        <w:pStyle w:val="voroshum2"/>
        <w:spacing w:before="0"/>
        <w:rPr>
          <w:rFonts w:ascii="GHEA Grapalat" w:hAnsi="GHEA Grapalat"/>
          <w:sz w:val="20"/>
          <w:szCs w:val="20"/>
        </w:rPr>
      </w:pPr>
    </w:p>
    <w:p w14:paraId="7A2B3FD0" w14:textId="64C95844" w:rsidR="004E515A" w:rsidRPr="002D75CB" w:rsidRDefault="00162A39" w:rsidP="004E515A">
      <w:pPr>
        <w:pStyle w:val="data"/>
        <w:spacing w:after="0" w:line="240" w:lineRule="auto"/>
        <w:rPr>
          <w:rFonts w:ascii="GHEA Grapalat" w:hAnsi="GHEA Grapalat"/>
          <w:sz w:val="24"/>
          <w:szCs w:val="24"/>
          <w:lang w:val="af-ZA"/>
        </w:rPr>
      </w:pPr>
      <w:r>
        <w:rPr>
          <w:rFonts w:ascii="GHEA Grapalat" w:hAnsi="GHEA Grapalat"/>
          <w:sz w:val="24"/>
          <w:szCs w:val="24"/>
        </w:rPr>
        <w:t xml:space="preserve">7 </w:t>
      </w:r>
      <w:proofErr w:type="spellStart"/>
      <w:r>
        <w:rPr>
          <w:rFonts w:ascii="GHEA Grapalat" w:hAnsi="GHEA Grapalat"/>
          <w:sz w:val="24"/>
          <w:szCs w:val="24"/>
        </w:rPr>
        <w:t>օգոստոս</w:t>
      </w:r>
      <w:proofErr w:type="spellEnd"/>
      <w:r w:rsidR="00166DE3">
        <w:rPr>
          <w:rFonts w:ascii="GHEA Grapalat" w:hAnsi="GHEA Grapalat"/>
          <w:sz w:val="24"/>
          <w:szCs w:val="24"/>
          <w:lang w:val="hy-AM"/>
        </w:rPr>
        <w:t>ի</w:t>
      </w:r>
      <w:r w:rsidR="004E515A" w:rsidRPr="002D75CB">
        <w:rPr>
          <w:rFonts w:ascii="GHEA Grapalat" w:hAnsi="GHEA Grapalat"/>
          <w:sz w:val="24"/>
          <w:szCs w:val="24"/>
        </w:rPr>
        <w:t xml:space="preserve"> 202</w:t>
      </w:r>
      <w:r w:rsidR="00117C6E">
        <w:rPr>
          <w:rFonts w:ascii="GHEA Grapalat" w:hAnsi="GHEA Grapalat"/>
          <w:sz w:val="24"/>
          <w:szCs w:val="24"/>
        </w:rPr>
        <w:t>6</w:t>
      </w:r>
      <w:r w:rsidR="004E515A" w:rsidRPr="002D75CB">
        <w:rPr>
          <w:rFonts w:ascii="GHEA Grapalat" w:hAnsi="GHEA Grapalat"/>
          <w:sz w:val="24"/>
          <w:szCs w:val="24"/>
        </w:rPr>
        <w:t xml:space="preserve"> </w:t>
      </w:r>
      <w:proofErr w:type="spellStart"/>
      <w:r w:rsidR="004E515A" w:rsidRPr="002D75CB">
        <w:rPr>
          <w:rFonts w:ascii="GHEA Grapalat" w:hAnsi="GHEA Grapalat"/>
          <w:sz w:val="24"/>
          <w:szCs w:val="24"/>
        </w:rPr>
        <w:t>թվականի</w:t>
      </w:r>
      <w:proofErr w:type="spellEnd"/>
      <w:r w:rsidR="004E515A" w:rsidRPr="002D75CB">
        <w:rPr>
          <w:rFonts w:ascii="GHEA Grapalat" w:hAnsi="GHEA Grapalat"/>
          <w:sz w:val="24"/>
          <w:szCs w:val="24"/>
        </w:rPr>
        <w:t xml:space="preserve"> №</w:t>
      </w:r>
      <w:r>
        <w:rPr>
          <w:rFonts w:ascii="GHEA Grapalat" w:hAnsi="GHEA Grapalat"/>
          <w:sz w:val="24"/>
          <w:szCs w:val="24"/>
        </w:rPr>
        <w:t>218</w:t>
      </w:r>
      <w:r w:rsidR="004E515A" w:rsidRPr="002D75CB">
        <w:rPr>
          <w:rFonts w:ascii="GHEA Grapalat" w:hAnsi="GHEA Grapalat"/>
          <w:sz w:val="24"/>
          <w:szCs w:val="24"/>
          <w:lang w:val="hy-AM"/>
        </w:rPr>
        <w:t>-Ն</w:t>
      </w:r>
      <w:r w:rsidR="004E515A" w:rsidRPr="002D75CB">
        <w:rPr>
          <w:rFonts w:ascii="GHEA Grapalat" w:hAnsi="GHEA Grapalat"/>
          <w:sz w:val="24"/>
          <w:szCs w:val="24"/>
        </w:rPr>
        <w:br/>
      </w:r>
    </w:p>
    <w:p w14:paraId="683C1A14" w14:textId="77777777" w:rsidR="004E515A" w:rsidRPr="002D75CB" w:rsidRDefault="004E515A" w:rsidP="004E515A">
      <w:pPr>
        <w:pStyle w:val="a5"/>
        <w:rPr>
          <w:rFonts w:ascii="GHEA Grapalat" w:hAnsi="GHEA Grapalat"/>
          <w:sz w:val="24"/>
          <w:szCs w:val="24"/>
          <w:lang w:val="af-ZA"/>
        </w:rPr>
      </w:pPr>
    </w:p>
    <w:p w14:paraId="64C1537F" w14:textId="44F8C747" w:rsidR="004E515A" w:rsidRPr="002D75CB" w:rsidRDefault="004E515A" w:rsidP="004E515A">
      <w:pPr>
        <w:pStyle w:val="a7"/>
        <w:spacing w:line="240" w:lineRule="auto"/>
        <w:rPr>
          <w:rFonts w:ascii="GHEA Grapalat" w:hAnsi="GHEA Grapalat"/>
          <w:b/>
          <w:lang w:val="af-ZA"/>
        </w:rPr>
      </w:pPr>
      <w:bookmarkStart w:id="0" w:name="_GoBack"/>
      <w:r w:rsidRPr="002D75CB">
        <w:rPr>
          <w:rFonts w:ascii="GHEA Grapalat" w:hAnsi="GHEA Grapalat"/>
          <w:b/>
          <w:lang w:val="hy-AM"/>
        </w:rPr>
        <w:t>ՀԱՅԱՍՏԱՆԻ ՀԱՆՐԱՊԵՏՈՒԹՅԱՆ ՀԱՆՐԱՅԻՆ ԾԱՌԱՅՈՒԹՅՈՒՆՆԵՐԸ ԿԱՐԳԱՎՈՐՈՂ ՀԱՆՁՆԱԺՈՂՈՎԻ 2019 ԹՎԱԿԱՆԻ ԴԵԿՏԵՄԲԵՐԻ 25-Ի №516-Ն</w:t>
      </w:r>
      <w:r w:rsidR="00075E60" w:rsidRPr="002D75CB">
        <w:rPr>
          <w:rFonts w:ascii="GHEA Grapalat" w:hAnsi="GHEA Grapalat"/>
          <w:b/>
          <w:lang w:val="hy-AM"/>
        </w:rPr>
        <w:t xml:space="preserve"> </w:t>
      </w:r>
      <w:r w:rsidRPr="002D75CB">
        <w:rPr>
          <w:rFonts w:ascii="GHEA Grapalat" w:hAnsi="GHEA Grapalat"/>
          <w:b/>
          <w:lang w:val="hy-AM"/>
        </w:rPr>
        <w:t>ՈՐՈՇ</w:t>
      </w:r>
      <w:r w:rsidR="005C43C2" w:rsidRPr="002D75CB">
        <w:rPr>
          <w:rFonts w:ascii="GHEA Grapalat" w:hAnsi="GHEA Grapalat"/>
          <w:b/>
          <w:lang w:val="hy-AM"/>
        </w:rPr>
        <w:t xml:space="preserve">ՄԱՆ ՄԵՋ </w:t>
      </w:r>
      <w:r w:rsidR="005E6922" w:rsidRPr="00943591">
        <w:rPr>
          <w:rFonts w:ascii="GHEA Grapalat" w:hAnsi="GHEA Grapalat"/>
          <w:b/>
          <w:lang w:val="hy-AM"/>
        </w:rPr>
        <w:t xml:space="preserve">ԼՐԱՑՈՒՄՆԵՐ ԵՎ </w:t>
      </w:r>
      <w:r w:rsidR="00137142" w:rsidRPr="00943591">
        <w:rPr>
          <w:rFonts w:ascii="GHEA Grapalat" w:hAnsi="GHEA Grapalat"/>
          <w:b/>
          <w:lang w:val="hy-AM"/>
        </w:rPr>
        <w:t>ՓՈՓՈԽՈՒԹՅՈՒՆՆԵՐ</w:t>
      </w:r>
      <w:r w:rsidR="00137142" w:rsidRPr="00EE1166">
        <w:rPr>
          <w:rFonts w:ascii="GHEA Grapalat" w:hAnsi="GHEA Grapalat"/>
          <w:b/>
          <w:lang w:val="hy-AM"/>
        </w:rPr>
        <w:t xml:space="preserve"> </w:t>
      </w:r>
      <w:r w:rsidRPr="002D75CB">
        <w:rPr>
          <w:rFonts w:ascii="GHEA Grapalat" w:hAnsi="GHEA Grapalat"/>
          <w:b/>
          <w:lang w:val="hy-AM"/>
        </w:rPr>
        <w:t>ԿԱՏԱՐԵԼՈՒ ՄԱՍԻՆ</w:t>
      </w:r>
      <w:r w:rsidR="00137142">
        <w:rPr>
          <w:rFonts w:ascii="GHEA Grapalat" w:hAnsi="GHEA Grapalat"/>
          <w:b/>
          <w:lang w:val="hy-AM"/>
        </w:rPr>
        <w:t xml:space="preserve"> </w:t>
      </w:r>
      <w:bookmarkEnd w:id="0"/>
    </w:p>
    <w:p w14:paraId="67AD0DFE" w14:textId="77777777" w:rsidR="004E515A" w:rsidRPr="002D75CB" w:rsidRDefault="004E515A" w:rsidP="004E515A">
      <w:pPr>
        <w:pStyle w:val="a5"/>
        <w:jc w:val="left"/>
        <w:rPr>
          <w:rFonts w:ascii="GHEA Grapalat" w:hAnsi="GHEA Grapalat"/>
          <w:sz w:val="24"/>
          <w:szCs w:val="24"/>
          <w:lang w:val="af-ZA"/>
        </w:rPr>
      </w:pPr>
    </w:p>
    <w:p w14:paraId="74FEC7D3" w14:textId="6B6F6CBC" w:rsidR="004E515A" w:rsidRPr="00D03173" w:rsidRDefault="004E515A" w:rsidP="00533078">
      <w:pPr>
        <w:pStyle w:val="a3"/>
        <w:tabs>
          <w:tab w:val="clear" w:pos="4677"/>
          <w:tab w:val="clear" w:pos="9355"/>
        </w:tabs>
        <w:spacing w:line="360" w:lineRule="auto"/>
        <w:ind w:firstLine="426"/>
        <w:jc w:val="both"/>
        <w:rPr>
          <w:rFonts w:ascii="GHEA Grapalat" w:hAnsi="GHEA Grapalat"/>
          <w:i/>
          <w:iCs/>
          <w:spacing w:val="-4"/>
          <w:lang w:val="af-ZA"/>
        </w:rPr>
      </w:pPr>
      <w:r w:rsidRPr="00D03173">
        <w:rPr>
          <w:rFonts w:ascii="GHEA Grapalat" w:hAnsi="GHEA Grapalat"/>
          <w:spacing w:val="-4"/>
          <w:lang w:val="hy-AM"/>
        </w:rPr>
        <w:t>Հիմք ընդունելով «Նորմատիվ իրավական ակտերի մասին» օրենքի 33-րդ և 34-րդ հոդվածները` Հայաստանի Հանրապետության հանրային ծառայությունները կարգավորող հանձնաժողովը</w:t>
      </w:r>
      <w:r w:rsidRPr="00D03173">
        <w:rPr>
          <w:rFonts w:ascii="Calibri" w:hAnsi="Calibri" w:cs="Calibri"/>
          <w:spacing w:val="-4"/>
          <w:lang w:val="hy-AM"/>
        </w:rPr>
        <w:t> </w:t>
      </w:r>
      <w:r w:rsidRPr="00D03173">
        <w:rPr>
          <w:rFonts w:ascii="GHEA Grapalat" w:hAnsi="GHEA Grapalat"/>
          <w:b/>
          <w:bCs/>
          <w:i/>
          <w:iCs/>
          <w:spacing w:val="-4"/>
          <w:lang w:val="hy-AM"/>
        </w:rPr>
        <w:t>որոշում</w:t>
      </w:r>
      <w:r w:rsidRPr="00D03173">
        <w:rPr>
          <w:rFonts w:ascii="Calibri" w:hAnsi="Calibri" w:cs="Calibri"/>
          <w:b/>
          <w:bCs/>
          <w:i/>
          <w:iCs/>
          <w:spacing w:val="-4"/>
          <w:lang w:val="hy-AM"/>
        </w:rPr>
        <w:t> </w:t>
      </w:r>
      <w:r w:rsidRPr="00D03173">
        <w:rPr>
          <w:rFonts w:ascii="GHEA Grapalat" w:hAnsi="GHEA Grapalat" w:cs="GHEA Grapalat"/>
          <w:b/>
          <w:bCs/>
          <w:i/>
          <w:iCs/>
          <w:spacing w:val="-4"/>
          <w:lang w:val="hy-AM"/>
        </w:rPr>
        <w:t>է</w:t>
      </w:r>
      <w:r w:rsidRPr="00D03173">
        <w:rPr>
          <w:rFonts w:ascii="GHEA Grapalat" w:hAnsi="GHEA Grapalat"/>
          <w:i/>
          <w:iCs/>
          <w:spacing w:val="-4"/>
          <w:lang w:val="hy-AM"/>
        </w:rPr>
        <w:t>.</w:t>
      </w:r>
    </w:p>
    <w:p w14:paraId="6D44E1D6" w14:textId="7F4C1AB4" w:rsidR="004E515A" w:rsidRPr="00D03173" w:rsidRDefault="004E515A" w:rsidP="00533078">
      <w:pPr>
        <w:pStyle w:val="a9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uto"/>
        <w:ind w:left="0" w:firstLine="426"/>
        <w:jc w:val="both"/>
        <w:rPr>
          <w:rFonts w:ascii="GHEA Grapalat" w:hAnsi="GHEA Grapalat"/>
          <w:spacing w:val="-4"/>
          <w:lang w:val="hy-AM"/>
        </w:rPr>
      </w:pPr>
      <w:r w:rsidRPr="00D03173">
        <w:rPr>
          <w:rFonts w:ascii="GHEA Grapalat" w:hAnsi="GHEA Grapalat"/>
          <w:spacing w:val="-4"/>
          <w:lang w:val="hy-AM"/>
        </w:rPr>
        <w:t xml:space="preserve">Հայաստանի Հանրապետության հանրային ծառայությունները կարգավորող հանձնաժողովի 2019 թվականի դեկտեմբերի 25-ի «Հայաստանի Հանրապետության էլեկտրաէներգետիկական մեծածախ շուկայի առևտրային կանոնները հաստատելու և Հայաստանի Հանրապետության հանրային ծառայությունները կարգավորող հանձնաժողովի 2017 թվականի օգոստոսի 9-ի №344-Ն որոշումն ուժը կորցրած ճանաչելու մասին» №516-Ն որոշման հավելվածում (այսուհետ՝ ԷՄՇ կանոններ) կատարել հետևյալ </w:t>
      </w:r>
      <w:r w:rsidR="005E6922" w:rsidRPr="00D03173">
        <w:rPr>
          <w:rFonts w:ascii="GHEA Grapalat" w:hAnsi="GHEA Grapalat"/>
          <w:spacing w:val="-4"/>
          <w:lang w:val="hy-AM"/>
        </w:rPr>
        <w:t xml:space="preserve">լրացումները և </w:t>
      </w:r>
      <w:r w:rsidR="00137142" w:rsidRPr="00D03173">
        <w:rPr>
          <w:rFonts w:ascii="GHEA Grapalat" w:hAnsi="GHEA Grapalat"/>
          <w:spacing w:val="-4"/>
          <w:lang w:val="hy-AM"/>
        </w:rPr>
        <w:t>փոփոխությունները</w:t>
      </w:r>
      <w:r w:rsidRPr="00D03173">
        <w:rPr>
          <w:rFonts w:ascii="GHEA Grapalat" w:hAnsi="GHEA Grapalat"/>
          <w:spacing w:val="-4"/>
          <w:lang w:val="hy-AM"/>
        </w:rPr>
        <w:t>.</w:t>
      </w:r>
    </w:p>
    <w:p w14:paraId="57AC4DC3" w14:textId="1B59DC15" w:rsidR="00BA05F1" w:rsidRPr="00D03173" w:rsidRDefault="00BA05F1" w:rsidP="00533078">
      <w:pPr>
        <w:pStyle w:val="aa"/>
        <w:numPr>
          <w:ilvl w:val="0"/>
          <w:numId w:val="2"/>
        </w:numPr>
        <w:shd w:val="clear" w:color="auto" w:fill="FFFFFF"/>
        <w:spacing w:before="0" w:line="360" w:lineRule="auto"/>
        <w:ind w:left="0" w:firstLine="426"/>
        <w:contextualSpacing w:val="0"/>
        <w:jc w:val="both"/>
        <w:rPr>
          <w:rFonts w:ascii="GHEA Grapalat" w:eastAsia="Times New Roman" w:hAnsi="GHEA Grapalat" w:cs="GHEA Grapalat"/>
          <w:color w:val="000000"/>
          <w:spacing w:val="-4"/>
          <w:sz w:val="24"/>
          <w:szCs w:val="24"/>
          <w:lang w:val="hy-AM"/>
        </w:rPr>
      </w:pPr>
      <w:r w:rsidRPr="00D03173">
        <w:rPr>
          <w:rFonts w:ascii="GHEA Grapalat" w:eastAsia="Times New Roman" w:hAnsi="GHEA Grapalat" w:cs="GHEA Grapalat"/>
          <w:color w:val="000000"/>
          <w:spacing w:val="-4"/>
          <w:sz w:val="24"/>
          <w:szCs w:val="24"/>
          <w:lang w:val="hy-AM"/>
        </w:rPr>
        <w:t>ԷՄՇ կանոնների 52.1-ին կետում «համար սպառած» բառերից հետո լրացնել «(բացառությամբ Երաշխավորված մատակարարից գնված)» բառերը,</w:t>
      </w:r>
    </w:p>
    <w:p w14:paraId="5CB75D69" w14:textId="2444663F" w:rsidR="00CC1C97" w:rsidRDefault="00D86733" w:rsidP="000F37E4">
      <w:pPr>
        <w:pStyle w:val="aa"/>
        <w:numPr>
          <w:ilvl w:val="0"/>
          <w:numId w:val="2"/>
        </w:numPr>
        <w:shd w:val="clear" w:color="auto" w:fill="FFFFFF"/>
        <w:spacing w:before="0" w:line="360" w:lineRule="auto"/>
        <w:ind w:left="0" w:firstLine="426"/>
        <w:contextualSpacing w:val="0"/>
        <w:jc w:val="both"/>
        <w:rPr>
          <w:rFonts w:ascii="GHEA Grapalat" w:eastAsia="Times New Roman" w:hAnsi="GHEA Grapalat" w:cs="GHEA Grapalat"/>
          <w:color w:val="000000"/>
          <w:spacing w:val="-2"/>
          <w:sz w:val="24"/>
          <w:szCs w:val="24"/>
          <w:lang w:val="hy-AM"/>
        </w:rPr>
      </w:pPr>
      <w:r w:rsidRPr="00804E41">
        <w:rPr>
          <w:rFonts w:ascii="GHEA Grapalat" w:eastAsia="Times New Roman" w:hAnsi="GHEA Grapalat" w:cs="GHEA Grapalat"/>
          <w:color w:val="000000"/>
          <w:spacing w:val="-4"/>
          <w:sz w:val="24"/>
          <w:szCs w:val="24"/>
          <w:lang w:val="hy-AM"/>
        </w:rPr>
        <w:t xml:space="preserve">ԷՄՇ կանոնների 63-րդ կետի </w:t>
      </w:r>
      <w:r w:rsidR="000F37E4" w:rsidRPr="00804E41">
        <w:rPr>
          <w:rFonts w:ascii="GHEA Grapalat" w:eastAsia="Times New Roman" w:hAnsi="GHEA Grapalat" w:cs="GHEA Grapalat"/>
          <w:color w:val="000000"/>
          <w:spacing w:val="-4"/>
          <w:sz w:val="24"/>
          <w:szCs w:val="24"/>
          <w:lang w:val="hy-AM"/>
        </w:rPr>
        <w:t xml:space="preserve">1-ին ենթակետից հանել «և նրանց էլեկտրոնային ստորագրության նմուշները» բառերը, իսկ </w:t>
      </w:r>
      <w:r w:rsidRPr="00804E41">
        <w:rPr>
          <w:rFonts w:ascii="GHEA Grapalat" w:eastAsia="Times New Roman" w:hAnsi="GHEA Grapalat" w:cs="GHEA Grapalat"/>
          <w:color w:val="000000"/>
          <w:spacing w:val="-4"/>
          <w:sz w:val="24"/>
          <w:szCs w:val="24"/>
          <w:lang w:val="hy-AM"/>
        </w:rPr>
        <w:t xml:space="preserve">7-րդ ենթակետում «սպառողների դիմումները» բառերից հետո լրացնել «, </w:t>
      </w:r>
      <w:r w:rsidR="00804E41" w:rsidRPr="00804E41">
        <w:rPr>
          <w:rFonts w:ascii="GHEA Grapalat" w:eastAsia="Times New Roman" w:hAnsi="GHEA Grapalat" w:cs="GHEA Grapalat"/>
          <w:color w:val="000000"/>
          <w:spacing w:val="-4"/>
          <w:sz w:val="24"/>
          <w:szCs w:val="24"/>
          <w:lang w:val="hy-AM"/>
        </w:rPr>
        <w:t xml:space="preserve">այդ սպառողների՝ </w:t>
      </w:r>
      <w:r w:rsidR="00F90E6A" w:rsidRPr="00804E41">
        <w:rPr>
          <w:rFonts w:ascii="GHEA Grapalat" w:eastAsia="Times New Roman" w:hAnsi="GHEA Grapalat" w:cs="GHEA Grapalat"/>
          <w:color w:val="000000"/>
          <w:spacing w:val="-4"/>
          <w:sz w:val="24"/>
          <w:szCs w:val="24"/>
          <w:lang w:val="hy-AM"/>
        </w:rPr>
        <w:t>այլ Մատակարար</w:t>
      </w:r>
      <w:r w:rsidR="00804E41" w:rsidRPr="00804E41">
        <w:rPr>
          <w:rFonts w:ascii="GHEA Grapalat" w:eastAsia="Times New Roman" w:hAnsi="GHEA Grapalat" w:cs="GHEA Grapalat"/>
          <w:color w:val="000000"/>
          <w:spacing w:val="-4"/>
          <w:sz w:val="24"/>
          <w:szCs w:val="24"/>
          <w:lang w:val="hy-AM"/>
        </w:rPr>
        <w:t>ներ</w:t>
      </w:r>
      <w:r w:rsidR="00F90E6A" w:rsidRPr="00804E41">
        <w:rPr>
          <w:rFonts w:ascii="GHEA Grapalat" w:eastAsia="Times New Roman" w:hAnsi="GHEA Grapalat" w:cs="GHEA Grapalat"/>
          <w:color w:val="000000"/>
          <w:spacing w:val="-4"/>
          <w:sz w:val="24"/>
          <w:szCs w:val="24"/>
          <w:lang w:val="hy-AM"/>
        </w:rPr>
        <w:t>ի հետ կնքված մատակարարման պայմանագրի</w:t>
      </w:r>
      <w:r w:rsidR="00804E41" w:rsidRPr="00804E41">
        <w:rPr>
          <w:rFonts w:ascii="GHEA Grapalat" w:eastAsia="Times New Roman" w:hAnsi="GHEA Grapalat" w:cs="GHEA Grapalat"/>
          <w:color w:val="000000"/>
          <w:spacing w:val="-4"/>
          <w:sz w:val="24"/>
          <w:szCs w:val="24"/>
          <w:lang w:val="hy-AM"/>
        </w:rPr>
        <w:t xml:space="preserve"> առկայության դեպքում՝</w:t>
      </w:r>
      <w:r w:rsidR="00F90E6A" w:rsidRPr="00804E41">
        <w:rPr>
          <w:rFonts w:ascii="GHEA Grapalat" w:eastAsia="Times New Roman" w:hAnsi="GHEA Grapalat" w:cs="GHEA Grapalat"/>
          <w:color w:val="000000"/>
          <w:spacing w:val="-4"/>
          <w:sz w:val="24"/>
          <w:szCs w:val="24"/>
          <w:lang w:val="hy-AM"/>
        </w:rPr>
        <w:t xml:space="preserve"> լուծման վերաբերյալ </w:t>
      </w:r>
      <w:r w:rsidR="00252980">
        <w:rPr>
          <w:rFonts w:ascii="GHEA Grapalat" w:eastAsia="Times New Roman" w:hAnsi="GHEA Grapalat" w:cs="GHEA Grapalat"/>
          <w:color w:val="000000"/>
          <w:spacing w:val="-4"/>
          <w:sz w:val="24"/>
          <w:szCs w:val="24"/>
          <w:lang w:val="hy-AM"/>
        </w:rPr>
        <w:t>հավաստում</w:t>
      </w:r>
      <w:r w:rsidR="00F90E6A" w:rsidRPr="00804E41">
        <w:rPr>
          <w:rFonts w:ascii="GHEA Grapalat" w:eastAsia="Times New Roman" w:hAnsi="GHEA Grapalat" w:cs="GHEA Grapalat"/>
          <w:color w:val="000000"/>
          <w:spacing w:val="-4"/>
          <w:sz w:val="24"/>
          <w:szCs w:val="24"/>
          <w:lang w:val="hy-AM"/>
        </w:rPr>
        <w:t xml:space="preserve">ը, </w:t>
      </w:r>
      <w:r w:rsidR="00CC1C97" w:rsidRPr="00804E41">
        <w:rPr>
          <w:rFonts w:ascii="GHEA Grapalat" w:eastAsia="Times New Roman" w:hAnsi="GHEA Grapalat" w:cs="GHEA Grapalat"/>
          <w:color w:val="000000"/>
          <w:spacing w:val="-2"/>
          <w:sz w:val="24"/>
          <w:szCs w:val="24"/>
          <w:lang w:val="hy-AM"/>
        </w:rPr>
        <w:lastRenderedPageBreak/>
        <w:t xml:space="preserve">ինչպես նաև </w:t>
      </w:r>
      <w:r w:rsidR="00A07609" w:rsidRPr="00804E41">
        <w:rPr>
          <w:rFonts w:ascii="GHEA Grapalat" w:eastAsia="Times New Roman" w:hAnsi="GHEA Grapalat" w:cs="GHEA Grapalat"/>
          <w:color w:val="000000"/>
          <w:spacing w:val="-2"/>
          <w:sz w:val="24"/>
          <w:szCs w:val="24"/>
          <w:lang w:val="hy-AM"/>
        </w:rPr>
        <w:t xml:space="preserve">իր </w:t>
      </w:r>
      <w:r w:rsidR="00CC1C97" w:rsidRPr="00804E41">
        <w:rPr>
          <w:rFonts w:ascii="GHEA Grapalat" w:eastAsia="Times New Roman" w:hAnsi="GHEA Grapalat" w:cs="GHEA Grapalat"/>
          <w:color w:val="000000"/>
          <w:spacing w:val="-2"/>
          <w:sz w:val="24"/>
          <w:szCs w:val="24"/>
          <w:lang w:val="hy-AM"/>
        </w:rPr>
        <w:t>պաշտոնական կայքի հղումը» բառերը, «</w:t>
      </w:r>
      <w:r w:rsidR="00CC1C97">
        <w:rPr>
          <w:rFonts w:ascii="GHEA Grapalat" w:eastAsia="Times New Roman" w:hAnsi="GHEA Grapalat" w:cs="GHEA Grapalat"/>
          <w:color w:val="000000"/>
          <w:spacing w:val="-2"/>
          <w:sz w:val="24"/>
          <w:szCs w:val="24"/>
          <w:lang w:val="hy-AM"/>
        </w:rPr>
        <w:t>։» կետադրական նշանը փոխարինել «,» կետադրական նշանով և կետը լրացնել հետևյալ բովանդակությամբ 8-րդ ենթակետով</w:t>
      </w:r>
      <w:r w:rsidR="00CC1C97" w:rsidRPr="00062242">
        <w:rPr>
          <w:rFonts w:ascii="GHEA Grapalat" w:eastAsia="Times New Roman" w:hAnsi="GHEA Grapalat" w:cs="GHEA Grapalat"/>
          <w:color w:val="000000"/>
          <w:spacing w:val="-2"/>
          <w:sz w:val="24"/>
          <w:szCs w:val="24"/>
          <w:lang w:val="hy-AM"/>
        </w:rPr>
        <w:t>.</w:t>
      </w:r>
    </w:p>
    <w:p w14:paraId="01875FF6" w14:textId="77777777" w:rsidR="00CC1C97" w:rsidRDefault="00CC1C97" w:rsidP="001A0CD6">
      <w:pPr>
        <w:pStyle w:val="aa"/>
        <w:shd w:val="clear" w:color="auto" w:fill="FFFFFF"/>
        <w:spacing w:before="0" w:line="360" w:lineRule="auto"/>
        <w:ind w:left="709"/>
        <w:contextualSpacing w:val="0"/>
        <w:jc w:val="both"/>
        <w:rPr>
          <w:rFonts w:ascii="GHEA Grapalat" w:eastAsia="Times New Roman" w:hAnsi="GHEA Grapalat" w:cs="GHEA Grapalat"/>
          <w:color w:val="000000"/>
          <w:spacing w:val="-2"/>
          <w:sz w:val="24"/>
          <w:szCs w:val="24"/>
          <w:lang w:val="hy-AM"/>
        </w:rPr>
      </w:pPr>
      <w:r>
        <w:rPr>
          <w:rFonts w:ascii="GHEA Grapalat" w:eastAsia="Times New Roman" w:hAnsi="GHEA Grapalat" w:cs="GHEA Grapalat"/>
          <w:color w:val="000000"/>
          <w:spacing w:val="-2"/>
          <w:sz w:val="24"/>
          <w:szCs w:val="24"/>
          <w:lang w:val="hy-AM"/>
        </w:rPr>
        <w:t>«8) ՊԷԱ կայանի դեպքում՝ նաև ՊՄԳ-ն։»,</w:t>
      </w:r>
    </w:p>
    <w:p w14:paraId="7E447F92" w14:textId="5077E550" w:rsidR="0014139F" w:rsidRPr="00D03173" w:rsidRDefault="0014139F" w:rsidP="00533078">
      <w:pPr>
        <w:pStyle w:val="aa"/>
        <w:numPr>
          <w:ilvl w:val="0"/>
          <w:numId w:val="2"/>
        </w:numPr>
        <w:shd w:val="clear" w:color="auto" w:fill="FFFFFF"/>
        <w:spacing w:before="0" w:line="360" w:lineRule="auto"/>
        <w:ind w:left="0" w:firstLine="426"/>
        <w:contextualSpacing w:val="0"/>
        <w:jc w:val="both"/>
        <w:rPr>
          <w:rFonts w:ascii="GHEA Grapalat" w:eastAsia="Times New Roman" w:hAnsi="GHEA Grapalat" w:cs="GHEA Grapalat"/>
          <w:color w:val="000000"/>
          <w:spacing w:val="-4"/>
          <w:sz w:val="24"/>
          <w:szCs w:val="24"/>
          <w:lang w:val="hy-AM"/>
        </w:rPr>
      </w:pPr>
      <w:r w:rsidRPr="00D03173">
        <w:rPr>
          <w:rFonts w:ascii="GHEA Grapalat" w:eastAsia="Times New Roman" w:hAnsi="GHEA Grapalat" w:cs="GHEA Grapalat"/>
          <w:color w:val="000000"/>
          <w:spacing w:val="-4"/>
          <w:sz w:val="24"/>
          <w:szCs w:val="24"/>
          <w:lang w:val="hy-AM"/>
        </w:rPr>
        <w:t xml:space="preserve">ԷՄՇ կանոնների 65.1-ին կետում «3 աշխատանքային օրվա» </w:t>
      </w:r>
      <w:r w:rsidR="006D656E" w:rsidRPr="00D03173">
        <w:rPr>
          <w:rFonts w:ascii="GHEA Grapalat" w:eastAsia="Times New Roman" w:hAnsi="GHEA Grapalat" w:cs="GHEA Grapalat"/>
          <w:color w:val="000000"/>
          <w:spacing w:val="-4"/>
          <w:sz w:val="24"/>
          <w:szCs w:val="24"/>
          <w:lang w:val="hy-AM"/>
        </w:rPr>
        <w:t>բառերից հետո լրացնել «, իսկ հաշվառման համալիրների թիվը 100-ից ավելի լինելու դեպքում՝ 5 աշխատանքային օրվա» բառերը</w:t>
      </w:r>
      <w:r w:rsidR="00700C95" w:rsidRPr="00D03173">
        <w:rPr>
          <w:rFonts w:ascii="GHEA Grapalat" w:eastAsia="Times New Roman" w:hAnsi="GHEA Grapalat" w:cs="GHEA Grapalat"/>
          <w:color w:val="000000"/>
          <w:spacing w:val="-4"/>
          <w:sz w:val="24"/>
          <w:szCs w:val="24"/>
          <w:lang w:val="hy-AM"/>
        </w:rPr>
        <w:t>,</w:t>
      </w:r>
    </w:p>
    <w:p w14:paraId="4A10BC83" w14:textId="77777777" w:rsidR="00761E81" w:rsidRDefault="00D86733" w:rsidP="00533078">
      <w:pPr>
        <w:pStyle w:val="aa"/>
        <w:numPr>
          <w:ilvl w:val="0"/>
          <w:numId w:val="2"/>
        </w:numPr>
        <w:shd w:val="clear" w:color="auto" w:fill="FFFFFF"/>
        <w:spacing w:before="0" w:line="360" w:lineRule="auto"/>
        <w:ind w:left="0" w:firstLine="426"/>
        <w:contextualSpacing w:val="0"/>
        <w:jc w:val="both"/>
        <w:rPr>
          <w:rFonts w:ascii="GHEA Grapalat" w:eastAsia="Times New Roman" w:hAnsi="GHEA Grapalat" w:cs="GHEA Grapalat"/>
          <w:color w:val="000000"/>
          <w:spacing w:val="-4"/>
          <w:sz w:val="24"/>
          <w:szCs w:val="24"/>
          <w:lang w:val="hy-AM"/>
        </w:rPr>
      </w:pPr>
      <w:r w:rsidRPr="00D03173">
        <w:rPr>
          <w:rFonts w:ascii="GHEA Grapalat" w:eastAsia="Times New Roman" w:hAnsi="GHEA Grapalat" w:cs="GHEA Grapalat"/>
          <w:color w:val="000000"/>
          <w:spacing w:val="-4"/>
          <w:sz w:val="24"/>
          <w:szCs w:val="24"/>
          <w:lang w:val="hy-AM"/>
        </w:rPr>
        <w:t xml:space="preserve"> </w:t>
      </w:r>
      <w:r w:rsidR="00200660" w:rsidRPr="00D03173">
        <w:rPr>
          <w:rFonts w:ascii="GHEA Grapalat" w:eastAsia="Times New Roman" w:hAnsi="GHEA Grapalat" w:cs="GHEA Grapalat"/>
          <w:color w:val="000000"/>
          <w:spacing w:val="-4"/>
          <w:sz w:val="24"/>
          <w:szCs w:val="24"/>
          <w:lang w:val="hy-AM"/>
        </w:rPr>
        <w:t>ԷՄՇ կանոնների 67-րդ կետում «2 աշխատանքային օրվա» բառերից հետո լրացնել «, իսկ հաշվառման համալիրների թիվը 100-ից ավելի լինելու դեպքում՝ 4 աշխատանքային օրվա» բառերը,</w:t>
      </w:r>
      <w:r w:rsidR="0009113F" w:rsidRPr="00D03173">
        <w:rPr>
          <w:rFonts w:ascii="GHEA Grapalat" w:eastAsia="Times New Roman" w:hAnsi="GHEA Grapalat" w:cs="GHEA Grapalat"/>
          <w:color w:val="000000"/>
          <w:spacing w:val="-4"/>
          <w:sz w:val="24"/>
          <w:szCs w:val="24"/>
          <w:lang w:val="hy-AM"/>
        </w:rPr>
        <w:t xml:space="preserve"> </w:t>
      </w:r>
    </w:p>
    <w:p w14:paraId="68619F00" w14:textId="70FA367E" w:rsidR="004D1DCC" w:rsidRPr="00D03173" w:rsidRDefault="004D1DCC" w:rsidP="00533078">
      <w:pPr>
        <w:pStyle w:val="aa"/>
        <w:numPr>
          <w:ilvl w:val="0"/>
          <w:numId w:val="2"/>
        </w:numPr>
        <w:shd w:val="clear" w:color="auto" w:fill="FFFFFF"/>
        <w:spacing w:before="0" w:line="360" w:lineRule="auto"/>
        <w:ind w:left="0" w:firstLine="426"/>
        <w:contextualSpacing w:val="0"/>
        <w:jc w:val="both"/>
        <w:rPr>
          <w:rFonts w:ascii="GHEA Grapalat" w:eastAsia="Times New Roman" w:hAnsi="GHEA Grapalat" w:cs="GHEA Grapalat"/>
          <w:color w:val="000000"/>
          <w:spacing w:val="-4"/>
          <w:sz w:val="24"/>
          <w:szCs w:val="24"/>
          <w:lang w:val="hy-AM"/>
        </w:rPr>
      </w:pPr>
      <w:r>
        <w:rPr>
          <w:rFonts w:ascii="GHEA Grapalat" w:eastAsia="Times New Roman" w:hAnsi="GHEA Grapalat" w:cs="GHEA Grapalat"/>
          <w:color w:val="000000"/>
          <w:spacing w:val="-4"/>
          <w:sz w:val="24"/>
          <w:szCs w:val="24"/>
          <w:lang w:val="hy-AM"/>
        </w:rPr>
        <w:t>ԷՄՇ կանոնների 92</w:t>
      </w:r>
      <w:r w:rsidRPr="004D1DCC">
        <w:rPr>
          <w:rFonts w:ascii="GHEA Grapalat" w:eastAsia="Times New Roman" w:hAnsi="GHEA Grapalat" w:cs="GHEA Grapalat"/>
          <w:color w:val="000000"/>
          <w:spacing w:val="-4"/>
          <w:sz w:val="24"/>
          <w:szCs w:val="24"/>
          <w:lang w:val="hy-AM"/>
        </w:rPr>
        <w:t>.3-</w:t>
      </w:r>
      <w:r>
        <w:rPr>
          <w:rFonts w:ascii="GHEA Grapalat" w:eastAsia="Times New Roman" w:hAnsi="GHEA Grapalat" w:cs="GHEA Grapalat"/>
          <w:color w:val="000000"/>
          <w:spacing w:val="-4"/>
          <w:sz w:val="24"/>
          <w:szCs w:val="24"/>
          <w:lang w:val="hy-AM"/>
        </w:rPr>
        <w:t>րդ կետում «սպառողի դիմումը» բառերից հետո լրացնել «, այդ սպառողի՝</w:t>
      </w:r>
      <w:r w:rsidRPr="004D1DCC">
        <w:rPr>
          <w:rFonts w:ascii="GHEA Grapalat" w:eastAsia="Times New Roman" w:hAnsi="GHEA Grapalat" w:cs="GHEA Grapalat"/>
          <w:color w:val="000000"/>
          <w:spacing w:val="-4"/>
          <w:sz w:val="24"/>
          <w:szCs w:val="24"/>
          <w:lang w:val="hy-AM"/>
        </w:rPr>
        <w:t xml:space="preserve"> </w:t>
      </w:r>
      <w:r w:rsidRPr="00804E41">
        <w:rPr>
          <w:rFonts w:ascii="GHEA Grapalat" w:eastAsia="Times New Roman" w:hAnsi="GHEA Grapalat" w:cs="GHEA Grapalat"/>
          <w:color w:val="000000"/>
          <w:spacing w:val="-4"/>
          <w:sz w:val="24"/>
          <w:szCs w:val="24"/>
          <w:lang w:val="hy-AM"/>
        </w:rPr>
        <w:t xml:space="preserve">այլ Մատակարարի հետ կնքված մատակարարման պայմանագրի առկայության դեպքում՝ լուծման վերաբերյալ </w:t>
      </w:r>
      <w:r w:rsidR="00C61257">
        <w:rPr>
          <w:rFonts w:ascii="GHEA Grapalat" w:eastAsia="Times New Roman" w:hAnsi="GHEA Grapalat" w:cs="GHEA Grapalat"/>
          <w:color w:val="000000"/>
          <w:spacing w:val="-4"/>
          <w:sz w:val="24"/>
          <w:szCs w:val="24"/>
          <w:lang w:val="hy-AM"/>
        </w:rPr>
        <w:t>հավաստում</w:t>
      </w:r>
      <w:r w:rsidRPr="00804E41">
        <w:rPr>
          <w:rFonts w:ascii="GHEA Grapalat" w:eastAsia="Times New Roman" w:hAnsi="GHEA Grapalat" w:cs="GHEA Grapalat"/>
          <w:color w:val="000000"/>
          <w:spacing w:val="-4"/>
          <w:sz w:val="24"/>
          <w:szCs w:val="24"/>
          <w:lang w:val="hy-AM"/>
        </w:rPr>
        <w:t>ը</w:t>
      </w:r>
      <w:r>
        <w:rPr>
          <w:rFonts w:ascii="GHEA Grapalat" w:eastAsia="Times New Roman" w:hAnsi="GHEA Grapalat" w:cs="GHEA Grapalat"/>
          <w:color w:val="000000"/>
          <w:spacing w:val="-4"/>
          <w:sz w:val="24"/>
          <w:szCs w:val="24"/>
          <w:lang w:val="hy-AM"/>
        </w:rPr>
        <w:t xml:space="preserve">» բառերը, </w:t>
      </w:r>
    </w:p>
    <w:p w14:paraId="5AD79766" w14:textId="70BD2B4E" w:rsidR="008C4036" w:rsidRPr="004D1DCC" w:rsidRDefault="00191517" w:rsidP="00533078">
      <w:pPr>
        <w:pStyle w:val="aa"/>
        <w:numPr>
          <w:ilvl w:val="0"/>
          <w:numId w:val="2"/>
        </w:numPr>
        <w:shd w:val="clear" w:color="auto" w:fill="FFFFFF"/>
        <w:spacing w:before="0" w:line="360" w:lineRule="auto"/>
        <w:ind w:left="0" w:firstLine="426"/>
        <w:contextualSpacing w:val="0"/>
        <w:jc w:val="both"/>
        <w:rPr>
          <w:rFonts w:ascii="GHEA Grapalat" w:eastAsia="Times New Roman" w:hAnsi="GHEA Grapalat" w:cs="GHEA Grapalat"/>
          <w:color w:val="000000"/>
          <w:spacing w:val="-4"/>
          <w:sz w:val="24"/>
          <w:szCs w:val="24"/>
          <w:lang w:val="hy-AM"/>
        </w:rPr>
      </w:pPr>
      <w:r w:rsidRPr="00D03173">
        <w:rPr>
          <w:rFonts w:ascii="GHEA Grapalat" w:eastAsia="Times New Roman" w:hAnsi="GHEA Grapalat" w:cs="GHEA Grapalat"/>
          <w:color w:val="000000"/>
          <w:spacing w:val="-4"/>
          <w:sz w:val="24"/>
          <w:szCs w:val="24"/>
          <w:lang w:val="hy-AM"/>
        </w:rPr>
        <w:t xml:space="preserve">ԷՄՇ կանոնների 98-րդ կետում </w:t>
      </w:r>
      <w:r w:rsidR="008C4036" w:rsidRPr="004D1DCC">
        <w:rPr>
          <w:rFonts w:ascii="GHEA Grapalat" w:eastAsia="Times New Roman" w:hAnsi="GHEA Grapalat" w:cs="GHEA Grapalat"/>
          <w:color w:val="000000"/>
          <w:spacing w:val="-4"/>
          <w:sz w:val="24"/>
          <w:szCs w:val="24"/>
          <w:lang w:val="hy-AM"/>
        </w:rPr>
        <w:t xml:space="preserve">«օրացուցային տարվա» բառերը փոխարինել «փետրվարի 1-ից սկսվող տասներկուամսյա ժամանակահատվածի (այսուհետ՝ սակագնային տարի)» բառերով, </w:t>
      </w:r>
    </w:p>
    <w:p w14:paraId="2858B78D" w14:textId="4525180F" w:rsidR="00191517" w:rsidRPr="00D03173" w:rsidRDefault="008C4036" w:rsidP="00533078">
      <w:pPr>
        <w:pStyle w:val="aa"/>
        <w:numPr>
          <w:ilvl w:val="0"/>
          <w:numId w:val="2"/>
        </w:numPr>
        <w:shd w:val="clear" w:color="auto" w:fill="FFFFFF"/>
        <w:spacing w:before="0" w:line="360" w:lineRule="auto"/>
        <w:ind w:left="0" w:firstLine="426"/>
        <w:contextualSpacing w:val="0"/>
        <w:jc w:val="both"/>
        <w:rPr>
          <w:rFonts w:ascii="GHEA Grapalat" w:eastAsia="Times New Roman" w:hAnsi="GHEA Grapalat" w:cs="GHEA Grapalat"/>
          <w:color w:val="000000"/>
          <w:spacing w:val="-4"/>
          <w:sz w:val="24"/>
          <w:szCs w:val="24"/>
          <w:lang w:val="hy-AM"/>
        </w:rPr>
      </w:pPr>
      <w:r w:rsidRPr="00D03173">
        <w:rPr>
          <w:rFonts w:ascii="GHEA Grapalat" w:eastAsia="Times New Roman" w:hAnsi="GHEA Grapalat" w:cs="GHEA Grapalat"/>
          <w:color w:val="000000"/>
          <w:spacing w:val="-4"/>
          <w:sz w:val="24"/>
          <w:szCs w:val="24"/>
          <w:lang w:val="hy-AM"/>
        </w:rPr>
        <w:t>ԷՄՇ կանոնների</w:t>
      </w:r>
      <w:r w:rsidR="00191517" w:rsidRPr="00D03173">
        <w:rPr>
          <w:rFonts w:ascii="GHEA Grapalat" w:eastAsia="Times New Roman" w:hAnsi="GHEA Grapalat" w:cs="GHEA Grapalat"/>
          <w:color w:val="000000"/>
          <w:spacing w:val="-4"/>
          <w:sz w:val="24"/>
          <w:szCs w:val="24"/>
          <w:lang w:val="hy-AM"/>
        </w:rPr>
        <w:t xml:space="preserve"> 100-րդ կետի 2-րդ ենթակետում «օրացուցային» բառը փոխարինել </w:t>
      </w:r>
      <w:r w:rsidR="00FE4547" w:rsidRPr="00D03173">
        <w:rPr>
          <w:rFonts w:ascii="GHEA Grapalat" w:eastAsia="Times New Roman" w:hAnsi="GHEA Grapalat" w:cs="GHEA Grapalat"/>
          <w:color w:val="000000"/>
          <w:spacing w:val="-4"/>
          <w:sz w:val="24"/>
          <w:szCs w:val="24"/>
          <w:lang w:val="hy-AM"/>
        </w:rPr>
        <w:t xml:space="preserve">«սակագնային» </w:t>
      </w:r>
      <w:r w:rsidR="00191517" w:rsidRPr="00D03173">
        <w:rPr>
          <w:rFonts w:ascii="GHEA Grapalat" w:eastAsia="Times New Roman" w:hAnsi="GHEA Grapalat" w:cs="GHEA Grapalat"/>
          <w:color w:val="000000"/>
          <w:spacing w:val="-4"/>
          <w:sz w:val="24"/>
          <w:szCs w:val="24"/>
          <w:lang w:val="hy-AM"/>
        </w:rPr>
        <w:t>բառով,</w:t>
      </w:r>
      <w:r>
        <w:rPr>
          <w:rFonts w:ascii="GHEA Grapalat" w:eastAsia="Times New Roman" w:hAnsi="GHEA Grapalat" w:cs="GHEA Grapalat"/>
          <w:color w:val="000000"/>
          <w:spacing w:val="-4"/>
          <w:sz w:val="24"/>
          <w:szCs w:val="24"/>
          <w:lang w:val="hy-AM"/>
        </w:rPr>
        <w:t xml:space="preserve"> </w:t>
      </w:r>
    </w:p>
    <w:p w14:paraId="5ABD3A3B" w14:textId="142C7AC3" w:rsidR="00191517" w:rsidRPr="00D03173" w:rsidRDefault="00FE4547" w:rsidP="00533078">
      <w:pPr>
        <w:pStyle w:val="aa"/>
        <w:numPr>
          <w:ilvl w:val="0"/>
          <w:numId w:val="2"/>
        </w:numPr>
        <w:shd w:val="clear" w:color="auto" w:fill="FFFFFF"/>
        <w:spacing w:before="0" w:line="360" w:lineRule="auto"/>
        <w:ind w:left="0" w:firstLine="426"/>
        <w:contextualSpacing w:val="0"/>
        <w:jc w:val="both"/>
        <w:rPr>
          <w:rFonts w:ascii="GHEA Grapalat" w:eastAsia="Times New Roman" w:hAnsi="GHEA Grapalat" w:cs="GHEA Grapalat"/>
          <w:color w:val="000000"/>
          <w:spacing w:val="-4"/>
          <w:sz w:val="24"/>
          <w:szCs w:val="24"/>
          <w:lang w:val="hy-AM"/>
        </w:rPr>
      </w:pPr>
      <w:r w:rsidRPr="00D03173">
        <w:rPr>
          <w:rFonts w:ascii="GHEA Grapalat" w:eastAsia="Times New Roman" w:hAnsi="GHEA Grapalat" w:cs="GHEA Grapalat"/>
          <w:color w:val="000000"/>
          <w:spacing w:val="-4"/>
          <w:sz w:val="24"/>
          <w:szCs w:val="24"/>
          <w:lang w:val="hy-AM"/>
        </w:rPr>
        <w:t>ԷՄՇ կանոնների 108-րդ կետի 2-րդ ենթակետում «օրացուցային» բառերը փոխարինել «հաջորդ սակագնային» բառերով,</w:t>
      </w:r>
    </w:p>
    <w:p w14:paraId="46D48C56" w14:textId="7C828A70" w:rsidR="0072440B" w:rsidRPr="00D03173" w:rsidRDefault="006941E7" w:rsidP="00533078">
      <w:pPr>
        <w:pStyle w:val="aa"/>
        <w:numPr>
          <w:ilvl w:val="0"/>
          <w:numId w:val="2"/>
        </w:numPr>
        <w:shd w:val="clear" w:color="auto" w:fill="FFFFFF"/>
        <w:spacing w:before="0" w:line="360" w:lineRule="auto"/>
        <w:ind w:left="0" w:firstLine="426"/>
        <w:contextualSpacing w:val="0"/>
        <w:jc w:val="both"/>
        <w:rPr>
          <w:rFonts w:ascii="GHEA Grapalat" w:eastAsia="Times New Roman" w:hAnsi="GHEA Grapalat" w:cs="GHEA Grapalat"/>
          <w:color w:val="000000"/>
          <w:spacing w:val="-4"/>
          <w:sz w:val="24"/>
          <w:szCs w:val="24"/>
          <w:lang w:val="hy-AM"/>
        </w:rPr>
      </w:pPr>
      <w:r w:rsidRPr="00D03173">
        <w:rPr>
          <w:rFonts w:ascii="GHEA Grapalat" w:eastAsia="Times New Roman" w:hAnsi="GHEA Grapalat" w:cs="GHEA Grapalat"/>
          <w:color w:val="000000"/>
          <w:spacing w:val="-4"/>
          <w:sz w:val="24"/>
          <w:szCs w:val="24"/>
          <w:lang w:val="hy-AM"/>
        </w:rPr>
        <w:t>ԷՄՇ կանոնների 117.1-ին կետ</w:t>
      </w:r>
      <w:r w:rsidR="00693E5E">
        <w:rPr>
          <w:rFonts w:ascii="GHEA Grapalat" w:eastAsia="Times New Roman" w:hAnsi="GHEA Grapalat" w:cs="GHEA Grapalat"/>
          <w:color w:val="000000"/>
          <w:spacing w:val="-4"/>
          <w:sz w:val="24"/>
          <w:szCs w:val="24"/>
          <w:lang w:val="hy-AM"/>
        </w:rPr>
        <w:t xml:space="preserve">ը </w:t>
      </w:r>
      <w:r w:rsidR="00E7495D" w:rsidRPr="00D03173">
        <w:rPr>
          <w:rFonts w:ascii="GHEA Grapalat" w:eastAsia="Times New Roman" w:hAnsi="GHEA Grapalat" w:cs="GHEA Grapalat"/>
          <w:color w:val="000000"/>
          <w:spacing w:val="-4"/>
          <w:sz w:val="24"/>
          <w:szCs w:val="24"/>
          <w:lang w:val="hy-AM"/>
        </w:rPr>
        <w:t>շարադրել հետևյալ խմբագրությամբ.</w:t>
      </w:r>
    </w:p>
    <w:p w14:paraId="0C9D63F8" w14:textId="01E4C685" w:rsidR="00E7495D" w:rsidRPr="00E7495D" w:rsidRDefault="00E7495D" w:rsidP="00E7495D">
      <w:pPr>
        <w:spacing w:after="0" w:line="360" w:lineRule="auto"/>
        <w:ind w:left="709"/>
        <w:jc w:val="both"/>
        <w:rPr>
          <w:rFonts w:ascii="GHEA Grapalat" w:hAnsi="GHEA Grapalat"/>
          <w:strike/>
          <w:spacing w:val="-4"/>
          <w:sz w:val="24"/>
          <w:szCs w:val="24"/>
          <w:lang w:val="hy-AM"/>
        </w:rPr>
      </w:pPr>
      <w:r>
        <w:rPr>
          <w:rFonts w:ascii="GHEA Grapalat" w:hAnsi="GHEA Grapalat"/>
          <w:spacing w:val="-4"/>
          <w:sz w:val="24"/>
          <w:szCs w:val="24"/>
          <w:lang w:val="hy-AM"/>
        </w:rPr>
        <w:t>«</w:t>
      </w:r>
      <w:r w:rsidRPr="00E7495D">
        <w:rPr>
          <w:rFonts w:ascii="GHEA Grapalat" w:hAnsi="GHEA Grapalat"/>
          <w:spacing w:val="-4"/>
          <w:sz w:val="24"/>
          <w:szCs w:val="24"/>
          <w:lang w:val="hy-AM"/>
        </w:rPr>
        <w:t>117.1. ԷՀՑ կանոնների 151.1-ին կետի համաձայն 1 ՄՎտ-ից ավելի դրվածքային հզորությամբ ՎԷԱ կայանի և միադրույք սակագնային համակարգում գործող սակագնային կարգավորման ենթակա ՊԷԱ կայանի՝ Համակարգի օպերատորի կողմից Կարգավարման գործընթացում ներառվելու դեպքում՝ նշված կայանները՝</w:t>
      </w:r>
    </w:p>
    <w:p w14:paraId="0D10E74E" w14:textId="7EA097A9" w:rsidR="00E7495D" w:rsidRPr="00E7495D" w:rsidRDefault="00E7495D" w:rsidP="00E7495D">
      <w:pPr>
        <w:spacing w:after="0" w:line="360" w:lineRule="auto"/>
        <w:ind w:left="709"/>
        <w:jc w:val="both"/>
        <w:rPr>
          <w:rFonts w:ascii="GHEA Grapalat" w:hAnsi="GHEA Grapalat"/>
          <w:spacing w:val="-4"/>
          <w:sz w:val="24"/>
          <w:szCs w:val="24"/>
          <w:lang w:val="hy-AM"/>
        </w:rPr>
      </w:pPr>
      <w:r w:rsidRPr="00E7495D">
        <w:rPr>
          <w:rFonts w:ascii="GHEA Grapalat" w:hAnsi="GHEA Grapalat"/>
          <w:spacing w:val="-4"/>
          <w:sz w:val="24"/>
          <w:szCs w:val="24"/>
          <w:lang w:val="hy-AM"/>
        </w:rPr>
        <w:t xml:space="preserve">1) Կարգավարման կարգադրության շրջանակում մատուցված բեռնաթափման համակարգային ծառայության դիմաց վճարվում են ՀԾՄ-ի կողմից՝ բեռնաթափման համակարգային ծառայության քանակի և Հանձնաժողովի կողմից տվյալ կայանի համար սահմանված էլեկտրական էներգիայի սակագնի արտադրյալի չափով, բացառությամբ </w:t>
      </w:r>
      <w:r w:rsidRPr="00E7495D">
        <w:rPr>
          <w:rFonts w:ascii="GHEA Grapalat" w:hAnsi="GHEA Grapalat"/>
          <w:spacing w:val="-4"/>
          <w:sz w:val="24"/>
          <w:szCs w:val="24"/>
          <w:lang w:val="hy-AM"/>
        </w:rPr>
        <w:lastRenderedPageBreak/>
        <w:t xml:space="preserve">ԷՀՑ կանոնների 183.15-րդ կետով նախատեսված պարտավորության չկատարման (խախտման) դեպքի, որի պարագայում որևէ վճարում չի կատարվում ՀԾՄ-ի կողմից, </w:t>
      </w:r>
    </w:p>
    <w:p w14:paraId="5B17C2E4" w14:textId="0DBC434F" w:rsidR="00E7495D" w:rsidRPr="00E7495D" w:rsidRDefault="00E7495D" w:rsidP="00E7495D">
      <w:pPr>
        <w:pStyle w:val="aa"/>
        <w:shd w:val="clear" w:color="auto" w:fill="FFFFFF"/>
        <w:spacing w:before="0" w:line="360" w:lineRule="auto"/>
        <w:ind w:left="709"/>
        <w:contextualSpacing w:val="0"/>
        <w:jc w:val="both"/>
        <w:rPr>
          <w:rFonts w:ascii="GHEA Grapalat" w:eastAsia="Times New Roman" w:hAnsi="GHEA Grapalat" w:cs="GHEA Grapalat"/>
          <w:color w:val="000000"/>
          <w:spacing w:val="-4"/>
          <w:sz w:val="24"/>
          <w:szCs w:val="24"/>
          <w:lang w:val="hy-AM"/>
        </w:rPr>
      </w:pPr>
      <w:r w:rsidRPr="00E7495D">
        <w:rPr>
          <w:rFonts w:ascii="GHEA Grapalat" w:hAnsi="GHEA Grapalat"/>
          <w:spacing w:val="-4"/>
          <w:sz w:val="24"/>
          <w:szCs w:val="24"/>
          <w:lang w:val="hy-AM"/>
        </w:rPr>
        <w:t>2) առաքված էլեկտրական էներգիայի դիմաց վճարվում են Երաշխավորված մատակարարի կողմից՝ առաքված էլեկտրական էներգիայի փաստացի քանակի և Հանձնաժողովի կողմից տվյալ կայանի համար սահմանված էլեկտրական էներգիայի սակագնի արտադրյալի չափով, բացառությամբ ԷՀՑ կանոնների 183.15-րդ կետով նախատեսված պարտավորության չկատարման (խախտման) դեպքի, որի պարագայում համապատասխան հաշվարկային ամսվա համար Երաշխավորված մատակարարի կողմից տվյալ կայանին վճարման ենթակա գումարից նվազեցվում է Կարգավարման կարգադրության շրջանակից ավել առաքված էլեկտրական էներգիայի արժեքի չափով գումար։</w:t>
      </w:r>
      <w:r>
        <w:rPr>
          <w:rFonts w:ascii="GHEA Grapalat" w:hAnsi="GHEA Grapalat"/>
          <w:spacing w:val="-4"/>
          <w:sz w:val="24"/>
          <w:szCs w:val="24"/>
          <w:lang w:val="hy-AM"/>
        </w:rPr>
        <w:t>»,</w:t>
      </w:r>
    </w:p>
    <w:p w14:paraId="57CD1540" w14:textId="28380C07" w:rsidR="005C6D7E" w:rsidRPr="00D03173" w:rsidRDefault="005C6D7E" w:rsidP="0061418A">
      <w:pPr>
        <w:pStyle w:val="aa"/>
        <w:numPr>
          <w:ilvl w:val="0"/>
          <w:numId w:val="2"/>
        </w:numPr>
        <w:shd w:val="clear" w:color="auto" w:fill="FFFFFF"/>
        <w:tabs>
          <w:tab w:val="left" w:pos="851"/>
        </w:tabs>
        <w:spacing w:before="0" w:line="360" w:lineRule="auto"/>
        <w:ind w:left="0" w:firstLine="426"/>
        <w:contextualSpacing w:val="0"/>
        <w:jc w:val="both"/>
        <w:rPr>
          <w:rFonts w:ascii="GHEA Grapalat" w:eastAsia="Times New Roman" w:hAnsi="GHEA Grapalat" w:cs="GHEA Grapalat"/>
          <w:color w:val="000000"/>
          <w:spacing w:val="-4"/>
          <w:sz w:val="24"/>
          <w:szCs w:val="24"/>
          <w:lang w:val="hy-AM"/>
        </w:rPr>
      </w:pPr>
      <w:r w:rsidRPr="00D03173">
        <w:rPr>
          <w:rFonts w:ascii="GHEA Grapalat" w:eastAsia="Times New Roman" w:hAnsi="GHEA Grapalat" w:cs="GHEA Grapalat"/>
          <w:color w:val="000000"/>
          <w:spacing w:val="-4"/>
          <w:sz w:val="24"/>
          <w:szCs w:val="24"/>
          <w:lang w:val="hy-AM"/>
        </w:rPr>
        <w:t xml:space="preserve">ԷՄՇ կանոնները </w:t>
      </w:r>
      <w:r w:rsidR="0061418A" w:rsidRPr="00D03173">
        <w:rPr>
          <w:rFonts w:ascii="GHEA Grapalat" w:eastAsia="Times New Roman" w:hAnsi="GHEA Grapalat" w:cs="GHEA Grapalat"/>
          <w:color w:val="000000"/>
          <w:spacing w:val="-4"/>
          <w:sz w:val="24"/>
          <w:szCs w:val="24"/>
          <w:lang w:val="hy-AM"/>
        </w:rPr>
        <w:t>լրացնել հետևյալ բովանդակությամբ 117.2</w:t>
      </w:r>
      <w:r w:rsidR="00E7495D">
        <w:rPr>
          <w:rFonts w:ascii="GHEA Grapalat" w:eastAsia="Times New Roman" w:hAnsi="GHEA Grapalat" w:cs="GHEA Grapalat"/>
          <w:color w:val="000000"/>
          <w:spacing w:val="-4"/>
          <w:sz w:val="24"/>
          <w:szCs w:val="24"/>
          <w:lang w:val="hy-AM"/>
        </w:rPr>
        <w:t>-117</w:t>
      </w:r>
      <w:r w:rsidR="00E7495D" w:rsidRPr="00E7495D">
        <w:rPr>
          <w:rFonts w:ascii="GHEA Grapalat" w:eastAsia="Times New Roman" w:hAnsi="GHEA Grapalat" w:cs="GHEA Grapalat"/>
          <w:color w:val="000000"/>
          <w:spacing w:val="-4"/>
          <w:sz w:val="24"/>
          <w:szCs w:val="24"/>
          <w:lang w:val="hy-AM"/>
        </w:rPr>
        <w:t>.</w:t>
      </w:r>
      <w:r w:rsidR="00E7495D">
        <w:rPr>
          <w:rFonts w:ascii="GHEA Grapalat" w:eastAsia="Times New Roman" w:hAnsi="GHEA Grapalat" w:cs="GHEA Grapalat"/>
          <w:color w:val="000000"/>
          <w:spacing w:val="-4"/>
          <w:sz w:val="24"/>
          <w:szCs w:val="24"/>
          <w:lang w:val="hy-AM"/>
        </w:rPr>
        <w:t>5</w:t>
      </w:r>
      <w:r w:rsidR="0061418A" w:rsidRPr="00D03173">
        <w:rPr>
          <w:rFonts w:ascii="GHEA Grapalat" w:eastAsia="Times New Roman" w:hAnsi="GHEA Grapalat" w:cs="GHEA Grapalat"/>
          <w:color w:val="000000"/>
          <w:spacing w:val="-4"/>
          <w:sz w:val="24"/>
          <w:szCs w:val="24"/>
          <w:lang w:val="hy-AM"/>
        </w:rPr>
        <w:t>-րդ կետ</w:t>
      </w:r>
      <w:r w:rsidR="00E7495D">
        <w:rPr>
          <w:rFonts w:ascii="GHEA Grapalat" w:eastAsia="Times New Roman" w:hAnsi="GHEA Grapalat" w:cs="GHEA Grapalat"/>
          <w:color w:val="000000"/>
          <w:spacing w:val="-4"/>
          <w:sz w:val="24"/>
          <w:szCs w:val="24"/>
          <w:lang w:val="hy-AM"/>
        </w:rPr>
        <w:t>եր</w:t>
      </w:r>
      <w:r w:rsidR="0061418A" w:rsidRPr="00D03173">
        <w:rPr>
          <w:rFonts w:ascii="GHEA Grapalat" w:eastAsia="Times New Roman" w:hAnsi="GHEA Grapalat" w:cs="GHEA Grapalat"/>
          <w:color w:val="000000"/>
          <w:spacing w:val="-4"/>
          <w:sz w:val="24"/>
          <w:szCs w:val="24"/>
          <w:lang w:val="hy-AM"/>
        </w:rPr>
        <w:t>ով.</w:t>
      </w:r>
    </w:p>
    <w:p w14:paraId="313318F6" w14:textId="3AB7F2ED" w:rsidR="004133D4" w:rsidRPr="007C6C86" w:rsidRDefault="0061418A" w:rsidP="007C6C86">
      <w:pPr>
        <w:spacing w:after="0" w:line="360" w:lineRule="auto"/>
        <w:ind w:left="709"/>
        <w:jc w:val="both"/>
        <w:rPr>
          <w:rFonts w:ascii="GHEA Grapalat" w:hAnsi="GHEA Grapalat"/>
          <w:spacing w:val="-4"/>
          <w:sz w:val="24"/>
          <w:szCs w:val="24"/>
          <w:lang w:val="hy-AM"/>
        </w:rPr>
      </w:pPr>
      <w:r w:rsidRPr="004133D4">
        <w:rPr>
          <w:rFonts w:ascii="GHEA Grapalat" w:hAnsi="GHEA Grapalat"/>
          <w:spacing w:val="-4"/>
          <w:sz w:val="24"/>
          <w:szCs w:val="24"/>
          <w:lang w:val="hy-AM"/>
        </w:rPr>
        <w:t>«</w:t>
      </w:r>
      <w:r w:rsidR="004133D4" w:rsidRPr="004133D4">
        <w:rPr>
          <w:rFonts w:ascii="GHEA Grapalat" w:hAnsi="GHEA Grapalat"/>
          <w:spacing w:val="-4"/>
          <w:sz w:val="24"/>
          <w:szCs w:val="24"/>
          <w:lang w:val="hy-AM"/>
        </w:rPr>
        <w:t>117.2. ԷՄՇ կանոնների 117.1-ին կետի 1-ին ենթակետում նշված՝ Կարգավարման կարգադրության շրջանակում մատուցված բեռնաթափման համակարգային ծառայության քանակը որոշվում է 2024 և 2025 թվականների նույն ամսվա Կարգավարման կարգադրության օրվա</w:t>
      </w:r>
      <w:r w:rsidR="000E2B3B">
        <w:rPr>
          <w:rFonts w:ascii="GHEA Grapalat" w:hAnsi="GHEA Grapalat"/>
          <w:spacing w:val="-4"/>
          <w:sz w:val="24"/>
          <w:szCs w:val="24"/>
          <w:lang w:val="hy-AM"/>
        </w:rPr>
        <w:t>,</w:t>
      </w:r>
      <w:r w:rsidR="004133D4" w:rsidRPr="004133D4">
        <w:rPr>
          <w:rFonts w:ascii="GHEA Grapalat" w:hAnsi="GHEA Grapalat"/>
          <w:spacing w:val="-4"/>
          <w:sz w:val="24"/>
          <w:szCs w:val="24"/>
          <w:lang w:val="hy-AM"/>
        </w:rPr>
        <w:t xml:space="preserve"> </w:t>
      </w:r>
      <w:r w:rsidR="000E2B3B">
        <w:rPr>
          <w:rFonts w:ascii="GHEA Grapalat" w:hAnsi="GHEA Grapalat"/>
          <w:spacing w:val="-4"/>
          <w:sz w:val="24"/>
          <w:szCs w:val="24"/>
          <w:lang w:val="hy-AM"/>
        </w:rPr>
        <w:t xml:space="preserve">տվյալ ամսվա </w:t>
      </w:r>
      <w:r w:rsidR="00E2048D">
        <w:rPr>
          <w:rFonts w:ascii="GHEA Grapalat" w:hAnsi="GHEA Grapalat"/>
          <w:spacing w:val="-4"/>
          <w:sz w:val="24"/>
          <w:szCs w:val="24"/>
          <w:lang w:val="hy-AM"/>
        </w:rPr>
        <w:t>տվյալ օրվան</w:t>
      </w:r>
      <w:r w:rsidR="000E2B3B">
        <w:rPr>
          <w:rFonts w:ascii="GHEA Grapalat" w:hAnsi="GHEA Grapalat"/>
          <w:spacing w:val="-4"/>
          <w:sz w:val="24"/>
          <w:szCs w:val="24"/>
          <w:lang w:val="hy-AM"/>
        </w:rPr>
        <w:t xml:space="preserve"> ամենամոտ չորս օրերի </w:t>
      </w:r>
      <w:r w:rsidR="004133D4" w:rsidRPr="004133D4">
        <w:rPr>
          <w:rFonts w:ascii="GHEA Grapalat" w:hAnsi="GHEA Grapalat"/>
          <w:spacing w:val="-4"/>
          <w:sz w:val="24"/>
          <w:szCs w:val="24"/>
          <w:lang w:val="hy-AM"/>
        </w:rPr>
        <w:t>նույն ժամին առաքված էլեկտրական էներգիայի տասը մեծություններից առավելագույն մեծության</w:t>
      </w:r>
      <w:r w:rsidR="007C6C86">
        <w:rPr>
          <w:rFonts w:ascii="GHEA Grapalat" w:hAnsi="GHEA Grapalat"/>
          <w:spacing w:val="-4"/>
          <w:sz w:val="24"/>
          <w:szCs w:val="24"/>
          <w:lang w:val="hy-AM"/>
        </w:rPr>
        <w:t xml:space="preserve">, իսկ </w:t>
      </w:r>
      <w:r w:rsidR="00E2048D">
        <w:rPr>
          <w:rFonts w:ascii="GHEA Grapalat" w:hAnsi="GHEA Grapalat"/>
          <w:spacing w:val="-4"/>
          <w:sz w:val="24"/>
          <w:szCs w:val="24"/>
          <w:lang w:val="hy-AM"/>
        </w:rPr>
        <w:t>տվյալ ժամանակահատվածում</w:t>
      </w:r>
      <w:r w:rsidR="007C6C86">
        <w:rPr>
          <w:rFonts w:ascii="GHEA Grapalat" w:hAnsi="GHEA Grapalat"/>
          <w:spacing w:val="-4"/>
          <w:sz w:val="24"/>
          <w:szCs w:val="24"/>
          <w:lang w:val="hy-AM"/>
        </w:rPr>
        <w:t xml:space="preserve"> կայանի կողմից էլեկտրական էներգիայի առաքում չունենալու դեպքում</w:t>
      </w:r>
      <w:r w:rsidR="00E2048D">
        <w:rPr>
          <w:rFonts w:ascii="GHEA Grapalat" w:hAnsi="GHEA Grapalat"/>
          <w:spacing w:val="-4"/>
          <w:sz w:val="24"/>
          <w:szCs w:val="24"/>
          <w:lang w:val="hy-AM"/>
        </w:rPr>
        <w:t>՝</w:t>
      </w:r>
      <w:r w:rsidR="007C6C86" w:rsidRPr="007C6C86">
        <w:rPr>
          <w:rFonts w:ascii="GHEA Grapalat" w:hAnsi="GHEA Grapalat"/>
          <w:spacing w:val="-4"/>
          <w:sz w:val="24"/>
          <w:szCs w:val="24"/>
          <w:lang w:val="hy-AM"/>
        </w:rPr>
        <w:t xml:space="preserve"> </w:t>
      </w:r>
      <w:r w:rsidR="007C6C86">
        <w:rPr>
          <w:rFonts w:ascii="GHEA Grapalat" w:hAnsi="GHEA Grapalat"/>
          <w:spacing w:val="-4"/>
          <w:sz w:val="24"/>
          <w:szCs w:val="24"/>
          <w:lang w:val="hy-AM"/>
        </w:rPr>
        <w:t xml:space="preserve">դրվածքային </w:t>
      </w:r>
      <w:r w:rsidR="007C6C86" w:rsidRPr="007C6C86">
        <w:rPr>
          <w:rFonts w:ascii="GHEA Grapalat" w:hAnsi="GHEA Grapalat"/>
          <w:spacing w:val="-4"/>
          <w:sz w:val="24"/>
          <w:szCs w:val="24"/>
          <w:lang w:val="hy-AM"/>
        </w:rPr>
        <w:t>(</w:t>
      </w:r>
      <w:r w:rsidR="007C6C86">
        <w:rPr>
          <w:rFonts w:ascii="GHEA Grapalat" w:hAnsi="GHEA Grapalat"/>
          <w:spacing w:val="-4"/>
          <w:sz w:val="24"/>
          <w:szCs w:val="24"/>
          <w:lang w:val="hy-AM"/>
        </w:rPr>
        <w:t>տեղակայված</w:t>
      </w:r>
      <w:r w:rsidR="007C6C86" w:rsidRPr="007C6C86">
        <w:rPr>
          <w:rFonts w:ascii="GHEA Grapalat" w:hAnsi="GHEA Grapalat"/>
          <w:spacing w:val="-4"/>
          <w:sz w:val="24"/>
          <w:szCs w:val="24"/>
          <w:lang w:val="hy-AM"/>
        </w:rPr>
        <w:t>)</w:t>
      </w:r>
      <w:r w:rsidR="007C6C86">
        <w:rPr>
          <w:rFonts w:ascii="GHEA Grapalat" w:hAnsi="GHEA Grapalat"/>
          <w:spacing w:val="-4"/>
          <w:sz w:val="24"/>
          <w:szCs w:val="24"/>
          <w:lang w:val="hy-AM"/>
        </w:rPr>
        <w:t xml:space="preserve"> հզորության</w:t>
      </w:r>
      <w:r w:rsidR="004133D4" w:rsidRPr="004133D4">
        <w:rPr>
          <w:rFonts w:ascii="GHEA Grapalat" w:hAnsi="GHEA Grapalat"/>
          <w:spacing w:val="-4"/>
          <w:sz w:val="24"/>
          <w:szCs w:val="24"/>
          <w:lang w:val="hy-AM"/>
        </w:rPr>
        <w:t xml:space="preserve"> և էլեկտրական էներգիայի փաստացի առաքման տարբերությամբ, բացառությամբ Կարգավարման կարգադրությամբ նախատեսված հզորության նկատմամբ տվյալ կայանի դրվածքային (տեղակայաված) հզորության 5 տոկոսից ավելի չափով ցածր հզորություն </w:t>
      </w:r>
      <w:r w:rsidR="009D2852">
        <w:rPr>
          <w:rFonts w:ascii="GHEA Grapalat" w:hAnsi="GHEA Grapalat"/>
          <w:spacing w:val="-4"/>
          <w:sz w:val="24"/>
          <w:szCs w:val="24"/>
          <w:lang w:val="hy-AM"/>
        </w:rPr>
        <w:t>զարգացնելու</w:t>
      </w:r>
      <w:r w:rsidR="004133D4" w:rsidRPr="004133D4">
        <w:rPr>
          <w:rFonts w:ascii="GHEA Grapalat" w:hAnsi="GHEA Grapalat"/>
          <w:spacing w:val="-4"/>
          <w:sz w:val="24"/>
          <w:szCs w:val="24"/>
          <w:lang w:val="hy-AM"/>
        </w:rPr>
        <w:t xml:space="preserve"> դեպքի, որի պարագայում բեռնաթափման համակարգային ծառայության քանակը որոշվում է սույն կետում նշված 2024 և 2025 թվականների տասը մեծություններից առավելագույն մեծության</w:t>
      </w:r>
      <w:r w:rsidR="00E2048D">
        <w:rPr>
          <w:rFonts w:ascii="GHEA Grapalat" w:hAnsi="GHEA Grapalat"/>
          <w:spacing w:val="-4"/>
          <w:sz w:val="24"/>
          <w:szCs w:val="24"/>
          <w:lang w:val="hy-AM"/>
        </w:rPr>
        <w:t xml:space="preserve">, իսկ տվյալ ժամանակահատվածում կայանի կողմից էլեկտրական էներգիայի առաքում չունենալու դեպքում՝ դրվածքային </w:t>
      </w:r>
      <w:r w:rsidR="00E2048D" w:rsidRPr="007C6C86">
        <w:rPr>
          <w:rFonts w:ascii="GHEA Grapalat" w:hAnsi="GHEA Grapalat"/>
          <w:spacing w:val="-4"/>
          <w:sz w:val="24"/>
          <w:szCs w:val="24"/>
          <w:lang w:val="hy-AM"/>
        </w:rPr>
        <w:t>(</w:t>
      </w:r>
      <w:r w:rsidR="00E2048D">
        <w:rPr>
          <w:rFonts w:ascii="GHEA Grapalat" w:hAnsi="GHEA Grapalat"/>
          <w:spacing w:val="-4"/>
          <w:sz w:val="24"/>
          <w:szCs w:val="24"/>
          <w:lang w:val="hy-AM"/>
        </w:rPr>
        <w:t>տեղակայված</w:t>
      </w:r>
      <w:r w:rsidR="00E2048D" w:rsidRPr="007C6C86">
        <w:rPr>
          <w:rFonts w:ascii="GHEA Grapalat" w:hAnsi="GHEA Grapalat"/>
          <w:spacing w:val="-4"/>
          <w:sz w:val="24"/>
          <w:szCs w:val="24"/>
          <w:lang w:val="hy-AM"/>
        </w:rPr>
        <w:t>)</w:t>
      </w:r>
      <w:r w:rsidR="00E2048D">
        <w:rPr>
          <w:rFonts w:ascii="GHEA Grapalat" w:hAnsi="GHEA Grapalat"/>
          <w:spacing w:val="-4"/>
          <w:sz w:val="24"/>
          <w:szCs w:val="24"/>
          <w:lang w:val="hy-AM"/>
        </w:rPr>
        <w:t xml:space="preserve"> հզորության</w:t>
      </w:r>
      <w:r w:rsidR="004133D4" w:rsidRPr="004133D4">
        <w:rPr>
          <w:rFonts w:ascii="GHEA Grapalat" w:hAnsi="GHEA Grapalat"/>
          <w:spacing w:val="-4"/>
          <w:sz w:val="24"/>
          <w:szCs w:val="24"/>
          <w:lang w:val="hy-AM"/>
        </w:rPr>
        <w:t xml:space="preserve"> և Համակարգի օպերատորի կողմից տրված Կարգավարման կարգադրության շրջանակում թույլատրված առաքման տարբերությամբ</w:t>
      </w:r>
      <w:r w:rsidR="007C6C86">
        <w:rPr>
          <w:rFonts w:ascii="GHEA Grapalat" w:hAnsi="GHEA Grapalat"/>
          <w:spacing w:val="-4"/>
          <w:sz w:val="24"/>
          <w:szCs w:val="24"/>
          <w:lang w:val="hy-AM"/>
        </w:rPr>
        <w:t>:</w:t>
      </w:r>
      <w:r w:rsidR="00E2048D">
        <w:rPr>
          <w:rFonts w:ascii="GHEA Grapalat" w:hAnsi="GHEA Grapalat"/>
          <w:spacing w:val="-4"/>
          <w:sz w:val="24"/>
          <w:szCs w:val="24"/>
          <w:lang w:val="hy-AM"/>
        </w:rPr>
        <w:t xml:space="preserve"> </w:t>
      </w:r>
    </w:p>
    <w:p w14:paraId="1CCE30D4" w14:textId="2BB0EEB2" w:rsidR="004133D4" w:rsidRPr="004133D4" w:rsidRDefault="004133D4" w:rsidP="004133D4">
      <w:pPr>
        <w:spacing w:after="0" w:line="360" w:lineRule="auto"/>
        <w:ind w:left="709"/>
        <w:jc w:val="both"/>
        <w:rPr>
          <w:rFonts w:ascii="GHEA Grapalat" w:hAnsi="GHEA Grapalat"/>
          <w:spacing w:val="-4"/>
          <w:sz w:val="24"/>
          <w:szCs w:val="24"/>
          <w:lang w:val="hy-AM"/>
        </w:rPr>
      </w:pPr>
      <w:r w:rsidRPr="004133D4">
        <w:rPr>
          <w:rFonts w:ascii="GHEA Grapalat" w:hAnsi="GHEA Grapalat"/>
          <w:spacing w:val="-4"/>
          <w:sz w:val="24"/>
          <w:szCs w:val="24"/>
          <w:lang w:val="hy-AM"/>
        </w:rPr>
        <w:lastRenderedPageBreak/>
        <w:t>117.3.</w:t>
      </w:r>
      <w:r w:rsidR="0096619C">
        <w:rPr>
          <w:rFonts w:ascii="GHEA Grapalat" w:hAnsi="GHEA Grapalat"/>
          <w:spacing w:val="-4"/>
          <w:sz w:val="24"/>
          <w:szCs w:val="24"/>
          <w:lang w:val="hy-AM"/>
        </w:rPr>
        <w:t xml:space="preserve"> </w:t>
      </w:r>
      <w:r w:rsidRPr="004133D4">
        <w:rPr>
          <w:rFonts w:ascii="GHEA Grapalat" w:hAnsi="GHEA Grapalat"/>
          <w:spacing w:val="-4"/>
          <w:sz w:val="24"/>
          <w:szCs w:val="24"/>
          <w:lang w:val="hy-AM"/>
        </w:rPr>
        <w:t xml:space="preserve">ԷՄՇ կանոնների 117.1-ին կետում նշված Կարգավարման կարգադրության շրջանակում ըստ էլեկտրակայանների, օրերի և ժամերի էլեկտրական ցանց առաքվող էլեկտրական էներգիայի թույլատրված քանակների վերաբերյալ ամսական տեղեկատվությունը տվյալ ամսվան հաջորդող 2 աշխատանքային օրերի ընթացքում Համակարգի օպերատորը ներկայացնում է Շուկայի օպերատորին, իսկ Շուկայի օպերատորը նշված տեղեկատվության և </w:t>
      </w:r>
      <w:r w:rsidR="00D331E3" w:rsidRPr="004133D4">
        <w:rPr>
          <w:rFonts w:ascii="GHEA Grapalat" w:hAnsi="GHEA Grapalat"/>
          <w:spacing w:val="-4"/>
          <w:sz w:val="24"/>
          <w:szCs w:val="24"/>
          <w:lang w:val="hy-AM"/>
        </w:rPr>
        <w:t>ԷՄՇ կանոնների 117.</w:t>
      </w:r>
      <w:r w:rsidR="00D331E3">
        <w:rPr>
          <w:rFonts w:ascii="GHEA Grapalat" w:hAnsi="GHEA Grapalat"/>
          <w:spacing w:val="-4"/>
          <w:sz w:val="24"/>
          <w:szCs w:val="24"/>
          <w:lang w:val="hy-AM"/>
        </w:rPr>
        <w:t>2</w:t>
      </w:r>
      <w:r w:rsidR="00D331E3" w:rsidRPr="004133D4">
        <w:rPr>
          <w:rFonts w:ascii="GHEA Grapalat" w:hAnsi="GHEA Grapalat"/>
          <w:spacing w:val="-4"/>
          <w:sz w:val="24"/>
          <w:szCs w:val="24"/>
          <w:lang w:val="hy-AM"/>
        </w:rPr>
        <w:t>-</w:t>
      </w:r>
      <w:r w:rsidR="00D331E3">
        <w:rPr>
          <w:rFonts w:ascii="GHEA Grapalat" w:hAnsi="GHEA Grapalat"/>
          <w:spacing w:val="-4"/>
          <w:sz w:val="24"/>
          <w:szCs w:val="24"/>
          <w:lang w:val="hy-AM"/>
        </w:rPr>
        <w:t>րդ</w:t>
      </w:r>
      <w:r w:rsidRPr="004133D4">
        <w:rPr>
          <w:rFonts w:ascii="GHEA Grapalat" w:hAnsi="GHEA Grapalat"/>
          <w:spacing w:val="-4"/>
          <w:sz w:val="24"/>
          <w:szCs w:val="24"/>
          <w:lang w:val="hy-AM"/>
        </w:rPr>
        <w:t xml:space="preserve"> կետով նախատեսված սկզբունքի հիման վրա որոշում է Կարգավարման կարգադրության շրջանակում մատուցված բեռնաթափման համակարգային ծառայության քանակը, դրա դիմաց վճարման ենթակա գումարը և դրանք հաշվի է առնում ԷՄՇ կանոնների 236-րդ կետով նախատեսված ակտերում։</w:t>
      </w:r>
    </w:p>
    <w:p w14:paraId="3D53A576" w14:textId="2A1549E1" w:rsidR="004133D4" w:rsidRPr="004133D4" w:rsidRDefault="004133D4" w:rsidP="004133D4">
      <w:pPr>
        <w:spacing w:after="0" w:line="360" w:lineRule="auto"/>
        <w:ind w:left="709"/>
        <w:jc w:val="both"/>
        <w:rPr>
          <w:rFonts w:ascii="GHEA Grapalat" w:hAnsi="GHEA Grapalat"/>
          <w:spacing w:val="-4"/>
          <w:sz w:val="24"/>
          <w:szCs w:val="24"/>
          <w:lang w:val="hy-AM"/>
        </w:rPr>
      </w:pPr>
      <w:r w:rsidRPr="004133D4">
        <w:rPr>
          <w:rFonts w:ascii="GHEA Grapalat" w:hAnsi="GHEA Grapalat"/>
          <w:spacing w:val="-4"/>
          <w:sz w:val="24"/>
          <w:szCs w:val="24"/>
          <w:lang w:val="hy-AM"/>
        </w:rPr>
        <w:t>117.4. ԷՄՇ կանոնների 117.1-ին կետով նախատեսված Կարգավարման կարգադրության շրջանակում մատուցված բեռնաթափման համակարգային ծառայության քանակի հաշվարկում չեն ներառվում այն ժաման</w:t>
      </w:r>
      <w:r w:rsidR="009C0A3D">
        <w:rPr>
          <w:rFonts w:ascii="GHEA Grapalat" w:hAnsi="GHEA Grapalat"/>
          <w:spacing w:val="-4"/>
          <w:sz w:val="24"/>
          <w:szCs w:val="24"/>
          <w:lang w:val="hy-AM"/>
        </w:rPr>
        <w:t>ա</w:t>
      </w:r>
      <w:r w:rsidRPr="004133D4">
        <w:rPr>
          <w:rFonts w:ascii="GHEA Grapalat" w:hAnsi="GHEA Grapalat"/>
          <w:spacing w:val="-4"/>
          <w:sz w:val="24"/>
          <w:szCs w:val="24"/>
          <w:lang w:val="hy-AM"/>
        </w:rPr>
        <w:t xml:space="preserve">կահատվածները, երբ Կարգավարման կարգադրության ներքո գտնվող </w:t>
      </w:r>
      <w:r w:rsidR="00D331E3" w:rsidRPr="004133D4">
        <w:rPr>
          <w:rFonts w:ascii="GHEA Grapalat" w:hAnsi="GHEA Grapalat"/>
          <w:spacing w:val="-4"/>
          <w:sz w:val="24"/>
          <w:szCs w:val="24"/>
          <w:lang w:val="hy-AM"/>
        </w:rPr>
        <w:t xml:space="preserve">ԷՄՇ </w:t>
      </w:r>
      <w:r w:rsidRPr="004133D4">
        <w:rPr>
          <w:rFonts w:ascii="GHEA Grapalat" w:hAnsi="GHEA Grapalat"/>
          <w:spacing w:val="-4"/>
          <w:sz w:val="24"/>
          <w:szCs w:val="24"/>
          <w:lang w:val="hy-AM"/>
        </w:rPr>
        <w:t>կանոնների 117.1-ին կետում նշված կայանի Բաշխման ցանց էլեկտրական էներգիայի առաքումը դադարեցվել (սահմանափակվել) է Բաշխողի կողմից պլանային և վթարային անջատումների պատճառով։</w:t>
      </w:r>
    </w:p>
    <w:p w14:paraId="43055043" w14:textId="533D9259" w:rsidR="0061418A" w:rsidRPr="004133D4" w:rsidRDefault="004133D4" w:rsidP="004133D4">
      <w:pPr>
        <w:pStyle w:val="aa"/>
        <w:shd w:val="clear" w:color="auto" w:fill="FFFFFF"/>
        <w:spacing w:before="0" w:line="360" w:lineRule="auto"/>
        <w:ind w:left="709"/>
        <w:contextualSpacing w:val="0"/>
        <w:jc w:val="both"/>
        <w:rPr>
          <w:rFonts w:ascii="GHEA Grapalat" w:hAnsi="GHEA Grapalat"/>
          <w:spacing w:val="-4"/>
          <w:sz w:val="24"/>
          <w:szCs w:val="24"/>
          <w:lang w:val="hy-AM"/>
        </w:rPr>
      </w:pPr>
      <w:r w:rsidRPr="004133D4">
        <w:rPr>
          <w:rFonts w:ascii="GHEA Grapalat" w:hAnsi="GHEA Grapalat"/>
          <w:spacing w:val="-4"/>
          <w:sz w:val="24"/>
          <w:szCs w:val="24"/>
          <w:lang w:val="hy-AM"/>
        </w:rPr>
        <w:t>117.5.</w:t>
      </w:r>
      <w:r w:rsidR="0096619C">
        <w:rPr>
          <w:rFonts w:ascii="GHEA Grapalat" w:hAnsi="GHEA Grapalat"/>
          <w:spacing w:val="-4"/>
          <w:sz w:val="24"/>
          <w:szCs w:val="24"/>
          <w:lang w:val="hy-AM"/>
        </w:rPr>
        <w:t xml:space="preserve"> </w:t>
      </w:r>
      <w:r w:rsidRPr="004133D4">
        <w:rPr>
          <w:rFonts w:ascii="GHEA Grapalat" w:hAnsi="GHEA Grapalat"/>
          <w:spacing w:val="-4"/>
          <w:sz w:val="24"/>
          <w:szCs w:val="24"/>
          <w:lang w:val="hy-AM"/>
        </w:rPr>
        <w:t>Միադրույք սակագնային համակարգում գործող սակագնային կարգավորման ենթակա ՊԷԱ կայանի ՊՄԳ-ով ԷՄՇ կանոնների 117.1-117.4 կետերից տարբերվող այլ կարգավորումներ նախատեսված լինելու դեպքում կիրառվում են այդ կարգավորումները։</w:t>
      </w:r>
      <w:r w:rsidR="0061418A" w:rsidRPr="004133D4">
        <w:rPr>
          <w:rFonts w:ascii="GHEA Grapalat" w:hAnsi="GHEA Grapalat"/>
          <w:spacing w:val="-4"/>
          <w:sz w:val="24"/>
          <w:szCs w:val="24"/>
          <w:lang w:val="hy-AM"/>
        </w:rPr>
        <w:t>»,</w:t>
      </w:r>
    </w:p>
    <w:p w14:paraId="0763E3FD" w14:textId="4C86508D" w:rsidR="001D0CA9" w:rsidRPr="00BB3D28" w:rsidRDefault="001D0CA9" w:rsidP="00D03173">
      <w:pPr>
        <w:pStyle w:val="aa"/>
        <w:numPr>
          <w:ilvl w:val="0"/>
          <w:numId w:val="2"/>
        </w:numPr>
        <w:shd w:val="clear" w:color="auto" w:fill="FFFFFF"/>
        <w:spacing w:before="0" w:line="360" w:lineRule="auto"/>
        <w:ind w:left="0" w:firstLine="426"/>
        <w:contextualSpacing w:val="0"/>
        <w:jc w:val="both"/>
        <w:rPr>
          <w:rFonts w:ascii="GHEA Grapalat" w:eastAsia="Times New Roman" w:hAnsi="GHEA Grapalat" w:cs="GHEA Grapalat"/>
          <w:color w:val="000000"/>
          <w:spacing w:val="-4"/>
          <w:sz w:val="24"/>
          <w:szCs w:val="24"/>
          <w:lang w:val="hy-AM"/>
        </w:rPr>
      </w:pPr>
      <w:r w:rsidRPr="00D03173">
        <w:rPr>
          <w:rFonts w:ascii="GHEA Grapalat" w:eastAsia="Times New Roman" w:hAnsi="GHEA Grapalat" w:cs="GHEA Grapalat"/>
          <w:color w:val="000000"/>
          <w:spacing w:val="-4"/>
          <w:sz w:val="24"/>
          <w:szCs w:val="24"/>
          <w:lang w:val="hy-AM"/>
        </w:rPr>
        <w:t>ԷՄՇ կանոնների 128-րդ կետ</w:t>
      </w:r>
      <w:r w:rsidR="00F101DF" w:rsidRPr="00D03173">
        <w:rPr>
          <w:rFonts w:ascii="GHEA Grapalat" w:eastAsia="Times New Roman" w:hAnsi="GHEA Grapalat" w:cs="GHEA Grapalat"/>
          <w:color w:val="000000"/>
          <w:spacing w:val="-4"/>
          <w:sz w:val="24"/>
          <w:szCs w:val="24"/>
          <w:lang w:val="hy-AM"/>
        </w:rPr>
        <w:t>ից հանել «ՊՄԳ-ով և ԷՄՇ կանոններով</w:t>
      </w:r>
      <w:r w:rsidR="00F101DF" w:rsidRPr="00D03173">
        <w:rPr>
          <w:rFonts w:ascii="Calibri" w:eastAsia="Times New Roman" w:hAnsi="Calibri" w:cs="Calibri"/>
          <w:color w:val="000000"/>
          <w:spacing w:val="-4"/>
          <w:sz w:val="24"/>
          <w:szCs w:val="24"/>
          <w:lang w:val="hy-AM"/>
        </w:rPr>
        <w:t> </w:t>
      </w:r>
      <w:r w:rsidR="00F101DF" w:rsidRPr="00D03173">
        <w:rPr>
          <w:rFonts w:ascii="GHEA Grapalat" w:eastAsia="Times New Roman" w:hAnsi="GHEA Grapalat" w:cs="GHEA Grapalat"/>
          <w:color w:val="000000"/>
          <w:spacing w:val="-4"/>
          <w:sz w:val="24"/>
          <w:szCs w:val="24"/>
          <w:lang w:val="hy-AM"/>
        </w:rPr>
        <w:t>նախատեսված դեպքերում՝ ՊԷԱ կայանի (Հանձնաժողովի սահմանված ամսական չափաքանակի, իսկ այն ՊԷԱ կայանի փաստացի առաքած էլեկտրական էներգիայի ծավալը գերազանցելու դեպքում` փաստացի առաքած ծավալի չափով),»</w:t>
      </w:r>
      <w:r w:rsidRPr="00D03173">
        <w:rPr>
          <w:rFonts w:ascii="GHEA Grapalat" w:eastAsia="Times New Roman" w:hAnsi="GHEA Grapalat" w:cs="GHEA Grapalat"/>
          <w:color w:val="000000"/>
          <w:spacing w:val="-4"/>
          <w:sz w:val="24"/>
          <w:szCs w:val="24"/>
          <w:lang w:val="hy-AM"/>
        </w:rPr>
        <w:t xml:space="preserve"> </w:t>
      </w:r>
      <w:r w:rsidR="00F101DF" w:rsidRPr="00D03173">
        <w:rPr>
          <w:rFonts w:ascii="GHEA Grapalat" w:eastAsia="Times New Roman" w:hAnsi="GHEA Grapalat" w:cs="GHEA Grapalat"/>
          <w:color w:val="000000"/>
          <w:spacing w:val="-4"/>
          <w:sz w:val="24"/>
          <w:szCs w:val="24"/>
          <w:lang w:val="hy-AM"/>
        </w:rPr>
        <w:t>բառերը, իսկ «</w:t>
      </w:r>
      <w:r w:rsidR="00E6374B" w:rsidRPr="00D03173">
        <w:rPr>
          <w:rFonts w:ascii="GHEA Grapalat" w:eastAsia="Times New Roman" w:hAnsi="GHEA Grapalat" w:cs="GHEA Grapalat"/>
          <w:color w:val="000000"/>
          <w:spacing w:val="-4"/>
          <w:sz w:val="24"/>
          <w:szCs w:val="24"/>
          <w:lang w:val="hy-AM"/>
        </w:rPr>
        <w:t>ՀԾՄ-ի (Հանձնաժողովի սահմանած ամսական չափաքանակով) և Երաշխավորված մատակարարի միջև</w:t>
      </w:r>
      <w:r w:rsidR="00F101DF" w:rsidRPr="00D03173">
        <w:rPr>
          <w:rFonts w:ascii="GHEA Grapalat" w:eastAsia="Times New Roman" w:hAnsi="GHEA Grapalat" w:cs="GHEA Grapalat"/>
          <w:color w:val="000000"/>
          <w:spacing w:val="-4"/>
          <w:sz w:val="24"/>
          <w:szCs w:val="24"/>
          <w:lang w:val="hy-AM"/>
        </w:rPr>
        <w:t>»</w:t>
      </w:r>
      <w:r w:rsidR="00E6374B" w:rsidRPr="00D03173">
        <w:rPr>
          <w:rFonts w:ascii="GHEA Grapalat" w:eastAsia="Times New Roman" w:hAnsi="GHEA Grapalat" w:cs="GHEA Grapalat"/>
          <w:color w:val="000000"/>
          <w:spacing w:val="-4"/>
          <w:sz w:val="24"/>
          <w:szCs w:val="24"/>
          <w:lang w:val="hy-AM"/>
        </w:rPr>
        <w:t xml:space="preserve"> բառերը փոխարինել «Հանձնաժողովի սահմանած չափաքանակների դեպքում՝ ԷՄՇ առևտրի մասնակիցների միջև»</w:t>
      </w:r>
      <w:r w:rsidR="007F3891" w:rsidRPr="00D03173">
        <w:rPr>
          <w:rFonts w:ascii="GHEA Grapalat" w:eastAsia="Times New Roman" w:hAnsi="GHEA Grapalat" w:cs="GHEA Grapalat"/>
          <w:color w:val="000000"/>
          <w:spacing w:val="-4"/>
          <w:sz w:val="24"/>
          <w:szCs w:val="24"/>
          <w:lang w:val="hy-AM"/>
        </w:rPr>
        <w:t xml:space="preserve"> բառերով</w:t>
      </w:r>
      <w:r w:rsidR="005A0C5A" w:rsidRPr="00D03173">
        <w:rPr>
          <w:rFonts w:ascii="GHEA Grapalat" w:eastAsia="Microsoft JhengHei" w:hAnsi="GHEA Grapalat" w:cs="Microsoft JhengHei"/>
          <w:color w:val="000000"/>
          <w:spacing w:val="-4"/>
          <w:sz w:val="24"/>
          <w:szCs w:val="24"/>
          <w:lang w:val="hy-AM"/>
        </w:rPr>
        <w:t>,</w:t>
      </w:r>
    </w:p>
    <w:p w14:paraId="3E5254BF" w14:textId="4EC5EBF6" w:rsidR="00BB3D28" w:rsidRDefault="00BB3D28" w:rsidP="00BB3D28">
      <w:pPr>
        <w:pStyle w:val="aa"/>
        <w:numPr>
          <w:ilvl w:val="0"/>
          <w:numId w:val="2"/>
        </w:numPr>
        <w:shd w:val="clear" w:color="auto" w:fill="FFFFFF"/>
        <w:tabs>
          <w:tab w:val="left" w:pos="851"/>
        </w:tabs>
        <w:spacing w:before="0" w:line="360" w:lineRule="auto"/>
        <w:ind w:left="0" w:firstLine="426"/>
        <w:contextualSpacing w:val="0"/>
        <w:jc w:val="both"/>
        <w:rPr>
          <w:rFonts w:ascii="GHEA Grapalat" w:eastAsia="Times New Roman" w:hAnsi="GHEA Grapalat" w:cs="GHEA Grapalat"/>
          <w:color w:val="000000"/>
          <w:spacing w:val="-4"/>
          <w:sz w:val="24"/>
          <w:szCs w:val="24"/>
          <w:lang w:val="hy-AM"/>
        </w:rPr>
      </w:pPr>
      <w:r w:rsidRPr="00D03173">
        <w:rPr>
          <w:rFonts w:ascii="GHEA Grapalat" w:eastAsia="Times New Roman" w:hAnsi="GHEA Grapalat" w:cs="GHEA Grapalat"/>
          <w:color w:val="000000"/>
          <w:spacing w:val="-4"/>
          <w:sz w:val="24"/>
          <w:szCs w:val="24"/>
          <w:lang w:val="hy-AM"/>
        </w:rPr>
        <w:t>ԷՄՇ կանոնները լրացնել հետևյալ բովանդակությամբ 17</w:t>
      </w:r>
      <w:r>
        <w:rPr>
          <w:rFonts w:ascii="GHEA Grapalat" w:eastAsia="Times New Roman" w:hAnsi="GHEA Grapalat" w:cs="GHEA Grapalat"/>
          <w:color w:val="000000"/>
          <w:spacing w:val="-4"/>
          <w:sz w:val="24"/>
          <w:szCs w:val="24"/>
          <w:lang w:val="hy-AM"/>
        </w:rPr>
        <w:t>6</w:t>
      </w:r>
      <w:r w:rsidRPr="00D03173">
        <w:rPr>
          <w:rFonts w:ascii="GHEA Grapalat" w:eastAsia="Times New Roman" w:hAnsi="GHEA Grapalat" w:cs="GHEA Grapalat"/>
          <w:color w:val="000000"/>
          <w:spacing w:val="-4"/>
          <w:sz w:val="24"/>
          <w:szCs w:val="24"/>
          <w:lang w:val="hy-AM"/>
        </w:rPr>
        <w:t>.</w:t>
      </w:r>
      <w:r>
        <w:rPr>
          <w:rFonts w:ascii="GHEA Grapalat" w:eastAsia="Times New Roman" w:hAnsi="GHEA Grapalat" w:cs="GHEA Grapalat"/>
          <w:color w:val="000000"/>
          <w:spacing w:val="-4"/>
          <w:sz w:val="24"/>
          <w:szCs w:val="24"/>
          <w:lang w:val="hy-AM"/>
        </w:rPr>
        <w:t>7</w:t>
      </w:r>
      <w:r w:rsidRPr="00D03173">
        <w:rPr>
          <w:rFonts w:ascii="GHEA Grapalat" w:eastAsia="Times New Roman" w:hAnsi="GHEA Grapalat" w:cs="GHEA Grapalat"/>
          <w:color w:val="000000"/>
          <w:spacing w:val="-4"/>
          <w:sz w:val="24"/>
          <w:szCs w:val="24"/>
          <w:lang w:val="hy-AM"/>
        </w:rPr>
        <w:t>-րդ կետով.</w:t>
      </w:r>
    </w:p>
    <w:p w14:paraId="2B43D4A4" w14:textId="357FF503" w:rsidR="00BB3D28" w:rsidRPr="00BB3D28" w:rsidRDefault="00BB3D28" w:rsidP="008B37B0">
      <w:pPr>
        <w:pStyle w:val="aa"/>
        <w:shd w:val="clear" w:color="auto" w:fill="FFFFFF"/>
        <w:spacing w:before="0" w:line="360" w:lineRule="auto"/>
        <w:ind w:left="0" w:firstLine="426"/>
        <w:contextualSpacing w:val="0"/>
        <w:jc w:val="both"/>
        <w:rPr>
          <w:rFonts w:ascii="GHEA Grapalat" w:eastAsia="Times New Roman" w:hAnsi="GHEA Grapalat" w:cs="GHEA Grapalat"/>
          <w:color w:val="000000"/>
          <w:spacing w:val="-4"/>
          <w:sz w:val="24"/>
          <w:szCs w:val="24"/>
          <w:lang w:val="hy-AM"/>
        </w:rPr>
      </w:pPr>
      <w:r w:rsidRPr="009D2852">
        <w:rPr>
          <w:rFonts w:ascii="GHEA Grapalat" w:eastAsia="Times New Roman" w:hAnsi="GHEA Grapalat" w:cs="GHEA Grapalat"/>
          <w:color w:val="000000"/>
          <w:spacing w:val="-4"/>
          <w:sz w:val="24"/>
          <w:szCs w:val="24"/>
          <w:lang w:val="hy-AM"/>
        </w:rPr>
        <w:lastRenderedPageBreak/>
        <w:t>«176.7. ԷՄՇ կանոնների 26.2-րդ գլ</w:t>
      </w:r>
      <w:r w:rsidR="009D2852" w:rsidRPr="009D2852">
        <w:rPr>
          <w:rFonts w:ascii="GHEA Grapalat" w:eastAsia="Times New Roman" w:hAnsi="GHEA Grapalat" w:cs="GHEA Grapalat"/>
          <w:color w:val="000000"/>
          <w:spacing w:val="-4"/>
          <w:sz w:val="24"/>
          <w:szCs w:val="24"/>
          <w:lang w:val="hy-AM"/>
        </w:rPr>
        <w:t>խով սահմանված կարգավորումներ</w:t>
      </w:r>
      <w:r w:rsidRPr="009D2852">
        <w:rPr>
          <w:rFonts w:ascii="GHEA Grapalat" w:eastAsia="Times New Roman" w:hAnsi="GHEA Grapalat" w:cs="GHEA Grapalat"/>
          <w:color w:val="000000"/>
          <w:spacing w:val="-4"/>
          <w:sz w:val="24"/>
          <w:szCs w:val="24"/>
          <w:lang w:val="hy-AM"/>
        </w:rPr>
        <w:t>ը չ</w:t>
      </w:r>
      <w:r w:rsidR="009D2852" w:rsidRPr="009D2852">
        <w:rPr>
          <w:rFonts w:ascii="GHEA Grapalat" w:eastAsia="Times New Roman" w:hAnsi="GHEA Grapalat" w:cs="GHEA Grapalat"/>
          <w:color w:val="000000"/>
          <w:spacing w:val="-4"/>
          <w:sz w:val="24"/>
          <w:szCs w:val="24"/>
          <w:lang w:val="hy-AM"/>
        </w:rPr>
        <w:t>են</w:t>
      </w:r>
      <w:r w:rsidRPr="009D2852">
        <w:rPr>
          <w:rFonts w:ascii="GHEA Grapalat" w:eastAsia="Times New Roman" w:hAnsi="GHEA Grapalat" w:cs="GHEA Grapalat"/>
          <w:color w:val="000000"/>
          <w:spacing w:val="-4"/>
          <w:sz w:val="24"/>
          <w:szCs w:val="24"/>
          <w:lang w:val="hy-AM"/>
        </w:rPr>
        <w:t xml:space="preserve"> տարածվում էլեկտրական էներգիայի արտադրության փուլում գտնվող կայանների վրա։»,</w:t>
      </w:r>
    </w:p>
    <w:p w14:paraId="17DB2C01" w14:textId="46EB89D1" w:rsidR="003864A3" w:rsidRPr="008040AA" w:rsidRDefault="00412F41" w:rsidP="008040AA">
      <w:pPr>
        <w:pStyle w:val="aa"/>
        <w:numPr>
          <w:ilvl w:val="0"/>
          <w:numId w:val="2"/>
        </w:numPr>
        <w:shd w:val="clear" w:color="auto" w:fill="FFFFFF"/>
        <w:tabs>
          <w:tab w:val="left" w:pos="851"/>
        </w:tabs>
        <w:spacing w:before="0" w:line="360" w:lineRule="auto"/>
        <w:ind w:left="0" w:firstLine="426"/>
        <w:contextualSpacing w:val="0"/>
        <w:jc w:val="both"/>
        <w:rPr>
          <w:rFonts w:ascii="GHEA Grapalat" w:eastAsia="Times New Roman" w:hAnsi="GHEA Grapalat" w:cs="GHEA Grapalat"/>
          <w:color w:val="000000"/>
          <w:spacing w:val="-4"/>
          <w:sz w:val="24"/>
          <w:szCs w:val="24"/>
          <w:lang w:val="hy-AM"/>
        </w:rPr>
      </w:pPr>
      <w:r w:rsidRPr="00D03173">
        <w:rPr>
          <w:rFonts w:ascii="GHEA Grapalat" w:eastAsia="Times New Roman" w:hAnsi="GHEA Grapalat" w:cs="GHEA Grapalat"/>
          <w:color w:val="000000"/>
          <w:spacing w:val="-4"/>
          <w:sz w:val="24"/>
          <w:szCs w:val="24"/>
          <w:lang w:val="hy-AM"/>
        </w:rPr>
        <w:t xml:space="preserve">ԷՄՇ կանոնների </w:t>
      </w:r>
      <w:r w:rsidR="00266EEA" w:rsidRPr="00D03173">
        <w:rPr>
          <w:rFonts w:ascii="GHEA Grapalat" w:hAnsi="GHEA Grapalat"/>
          <w:spacing w:val="-4"/>
          <w:sz w:val="24"/>
          <w:szCs w:val="24"/>
          <w:lang w:val="hy-AM"/>
        </w:rPr>
        <w:t xml:space="preserve">№1 </w:t>
      </w:r>
      <w:r w:rsidR="008040AA">
        <w:rPr>
          <w:rFonts w:ascii="GHEA Grapalat" w:hAnsi="GHEA Grapalat"/>
          <w:spacing w:val="-4"/>
          <w:sz w:val="24"/>
          <w:szCs w:val="24"/>
          <w:lang w:val="hy-AM"/>
        </w:rPr>
        <w:t>հ</w:t>
      </w:r>
      <w:r w:rsidR="00266EEA" w:rsidRPr="00D03173">
        <w:rPr>
          <w:rFonts w:ascii="GHEA Grapalat" w:hAnsi="GHEA Grapalat"/>
          <w:spacing w:val="-4"/>
          <w:sz w:val="24"/>
          <w:szCs w:val="24"/>
          <w:lang w:val="hy-AM"/>
        </w:rPr>
        <w:t>ավելված</w:t>
      </w:r>
      <w:r w:rsidR="008040AA">
        <w:rPr>
          <w:rFonts w:ascii="GHEA Grapalat" w:hAnsi="GHEA Grapalat"/>
          <w:spacing w:val="-4"/>
          <w:sz w:val="24"/>
          <w:szCs w:val="24"/>
          <w:lang w:val="hy-AM"/>
        </w:rPr>
        <w:t>ը շարադրել նոր խմբագրությամբ</w:t>
      </w:r>
      <w:r w:rsidR="00533078" w:rsidRPr="00D03173">
        <w:rPr>
          <w:rFonts w:ascii="GHEA Grapalat" w:hAnsi="GHEA Grapalat"/>
          <w:spacing w:val="-4"/>
          <w:sz w:val="24"/>
          <w:szCs w:val="24"/>
          <w:lang w:val="hy-AM"/>
        </w:rPr>
        <w:t>՝</w:t>
      </w:r>
      <w:r w:rsidR="008040AA">
        <w:rPr>
          <w:rFonts w:ascii="GHEA Grapalat" w:hAnsi="GHEA Grapalat"/>
          <w:spacing w:val="-4"/>
          <w:sz w:val="24"/>
          <w:szCs w:val="24"/>
          <w:lang w:val="hy-AM"/>
        </w:rPr>
        <w:t xml:space="preserve"> համաձայն հավելվածի։</w:t>
      </w:r>
    </w:p>
    <w:p w14:paraId="3FA8FD32" w14:textId="475E3420" w:rsidR="00624C41" w:rsidRPr="00D03173" w:rsidRDefault="006A78C5" w:rsidP="008B37B0">
      <w:pPr>
        <w:pStyle w:val="aa"/>
        <w:numPr>
          <w:ilvl w:val="0"/>
          <w:numId w:val="1"/>
        </w:numPr>
        <w:shd w:val="clear" w:color="auto" w:fill="FFFFFF"/>
        <w:spacing w:line="360" w:lineRule="auto"/>
        <w:ind w:left="720"/>
        <w:jc w:val="both"/>
        <w:rPr>
          <w:rFonts w:ascii="GHEA Grapalat" w:hAnsi="GHEA Grapalat"/>
          <w:spacing w:val="-4"/>
          <w:sz w:val="24"/>
          <w:szCs w:val="24"/>
          <w:lang w:val="hy-AM"/>
        </w:rPr>
      </w:pPr>
      <w:r w:rsidRPr="00D03173">
        <w:rPr>
          <w:rFonts w:ascii="GHEA Grapalat" w:hAnsi="GHEA Grapalat"/>
          <w:color w:val="000000"/>
          <w:spacing w:val="-4"/>
          <w:sz w:val="24"/>
          <w:szCs w:val="24"/>
          <w:lang w:val="hy-AM"/>
        </w:rPr>
        <w:t xml:space="preserve">Սույն որոշումն ուժի մեջ է մտնում </w:t>
      </w:r>
      <w:r w:rsidR="00AE37B4" w:rsidRPr="00625BDE">
        <w:rPr>
          <w:rFonts w:ascii="GHEA Grapalat" w:hAnsi="GHEA Grapalat"/>
          <w:color w:val="000000"/>
          <w:spacing w:val="-2"/>
          <w:sz w:val="24"/>
          <w:szCs w:val="24"/>
          <w:lang w:val="hy-AM"/>
        </w:rPr>
        <w:t>պաշտոնական հրապարակմանը հաջորդող օրվանից</w:t>
      </w:r>
      <w:r w:rsidRPr="00D03173">
        <w:rPr>
          <w:rFonts w:ascii="GHEA Grapalat" w:hAnsi="GHEA Grapalat"/>
          <w:color w:val="000000"/>
          <w:spacing w:val="-4"/>
          <w:sz w:val="24"/>
          <w:szCs w:val="24"/>
          <w:lang w:val="hy-AM"/>
        </w:rPr>
        <w:t>։</w:t>
      </w:r>
    </w:p>
    <w:p w14:paraId="0A7B6E26" w14:textId="77777777" w:rsidR="00525E29" w:rsidRPr="00525E29" w:rsidRDefault="00525E29" w:rsidP="00533078">
      <w:pPr>
        <w:shd w:val="clear" w:color="auto" w:fill="FFFFFF"/>
        <w:spacing w:after="0" w:line="240" w:lineRule="auto"/>
        <w:ind w:left="426" w:right="5719"/>
        <w:jc w:val="center"/>
        <w:rPr>
          <w:rFonts w:ascii="GHEA Grapalat" w:hAnsi="GHEA Grapalat"/>
          <w:b/>
          <w:sz w:val="8"/>
          <w:szCs w:val="8"/>
          <w:lang w:val="af-ZA"/>
        </w:rPr>
      </w:pPr>
    </w:p>
    <w:p w14:paraId="79E1256E" w14:textId="77777777" w:rsidR="008B37B0" w:rsidRDefault="008B37B0" w:rsidP="00533078">
      <w:pPr>
        <w:shd w:val="clear" w:color="auto" w:fill="FFFFFF"/>
        <w:spacing w:after="0" w:line="240" w:lineRule="auto"/>
        <w:ind w:left="426" w:right="5719"/>
        <w:jc w:val="center"/>
        <w:rPr>
          <w:rFonts w:ascii="GHEA Grapalat" w:hAnsi="GHEA Grapalat"/>
          <w:b/>
          <w:lang w:val="af-ZA"/>
        </w:rPr>
      </w:pPr>
    </w:p>
    <w:p w14:paraId="3811391B" w14:textId="77777777" w:rsidR="003F5AE2" w:rsidRDefault="003F5AE2" w:rsidP="00533078">
      <w:pPr>
        <w:shd w:val="clear" w:color="auto" w:fill="FFFFFF"/>
        <w:spacing w:after="0" w:line="240" w:lineRule="auto"/>
        <w:ind w:left="426" w:right="5719"/>
        <w:jc w:val="center"/>
        <w:rPr>
          <w:rFonts w:ascii="GHEA Grapalat" w:hAnsi="GHEA Grapalat"/>
          <w:b/>
          <w:lang w:val="af-ZA"/>
        </w:rPr>
      </w:pPr>
    </w:p>
    <w:p w14:paraId="57BF3BF0" w14:textId="77777777" w:rsidR="0096619C" w:rsidRPr="0096619C" w:rsidRDefault="0096619C" w:rsidP="0096619C">
      <w:pPr>
        <w:pStyle w:val="Storagrutun"/>
        <w:spacing w:line="276" w:lineRule="auto"/>
        <w:rPr>
          <w:rFonts w:ascii="GHEA Grapalat" w:hAnsi="GHEA Grapalat"/>
          <w:b/>
          <w:lang w:val="af-ZA"/>
        </w:rPr>
      </w:pPr>
      <w:r w:rsidRPr="0096619C">
        <w:rPr>
          <w:rFonts w:ascii="GHEA Grapalat" w:hAnsi="GHEA Grapalat"/>
          <w:b/>
        </w:rPr>
        <w:t>ՀԱՅԱՍՏԱՆԻ</w:t>
      </w:r>
      <w:r w:rsidRPr="0096619C">
        <w:rPr>
          <w:rFonts w:ascii="GHEA Grapalat" w:hAnsi="GHEA Grapalat"/>
          <w:b/>
          <w:lang w:val="af-ZA"/>
        </w:rPr>
        <w:t xml:space="preserve"> </w:t>
      </w:r>
      <w:r w:rsidRPr="0096619C">
        <w:rPr>
          <w:rFonts w:ascii="GHEA Grapalat" w:hAnsi="GHEA Grapalat"/>
          <w:b/>
        </w:rPr>
        <w:t>ՀԱՆՐԱՊԵՏՈՒԹՅԱՆ</w:t>
      </w:r>
      <w:r w:rsidRPr="0096619C">
        <w:rPr>
          <w:rFonts w:ascii="GHEA Grapalat" w:hAnsi="GHEA Grapalat"/>
          <w:b/>
          <w:lang w:val="af-ZA"/>
        </w:rPr>
        <w:t xml:space="preserve"> </w:t>
      </w:r>
      <w:r w:rsidRPr="0096619C">
        <w:rPr>
          <w:rFonts w:ascii="GHEA Grapalat" w:hAnsi="GHEA Grapalat"/>
          <w:b/>
        </w:rPr>
        <w:t>ՀԱՆՐԱՅԻՆ</w:t>
      </w:r>
    </w:p>
    <w:p w14:paraId="5E6B3E14" w14:textId="77777777" w:rsidR="0096619C" w:rsidRPr="0096619C" w:rsidRDefault="0096619C" w:rsidP="0096619C">
      <w:pPr>
        <w:pStyle w:val="Storagrutun"/>
        <w:spacing w:line="276" w:lineRule="auto"/>
        <w:ind w:firstLine="426"/>
        <w:rPr>
          <w:rFonts w:ascii="GHEA Grapalat" w:hAnsi="GHEA Grapalat"/>
          <w:b/>
          <w:lang w:val="af-ZA"/>
        </w:rPr>
      </w:pPr>
      <w:r w:rsidRPr="0096619C">
        <w:rPr>
          <w:rFonts w:ascii="GHEA Grapalat" w:hAnsi="GHEA Grapalat"/>
          <w:b/>
        </w:rPr>
        <w:t>ԾԱՌԱՅՈՒԹՅՈՒՆՆԵՐԸ</w:t>
      </w:r>
      <w:r w:rsidRPr="0096619C">
        <w:rPr>
          <w:rFonts w:ascii="GHEA Grapalat" w:hAnsi="GHEA Grapalat"/>
          <w:b/>
          <w:lang w:val="af-ZA"/>
        </w:rPr>
        <w:t xml:space="preserve"> </w:t>
      </w:r>
      <w:r w:rsidRPr="0096619C">
        <w:rPr>
          <w:rFonts w:ascii="GHEA Grapalat" w:hAnsi="GHEA Grapalat"/>
          <w:b/>
        </w:rPr>
        <w:t>ԿԱՐԳԱՎՈՐՈՂ</w:t>
      </w:r>
    </w:p>
    <w:p w14:paraId="53396194" w14:textId="77777777" w:rsidR="0096619C" w:rsidRPr="0096619C" w:rsidRDefault="0096619C" w:rsidP="0096619C">
      <w:pPr>
        <w:pStyle w:val="Storagrutun1"/>
        <w:tabs>
          <w:tab w:val="clear" w:pos="992"/>
          <w:tab w:val="clear" w:pos="7655"/>
        </w:tabs>
        <w:spacing w:line="276" w:lineRule="auto"/>
        <w:ind w:firstLine="851"/>
        <w:rPr>
          <w:rFonts w:ascii="GHEA Grapalat" w:hAnsi="GHEA Grapalat"/>
          <w:b/>
          <w:lang w:val="af-ZA"/>
        </w:rPr>
      </w:pPr>
      <w:r w:rsidRPr="0096619C">
        <w:rPr>
          <w:rFonts w:ascii="GHEA Grapalat" w:hAnsi="GHEA Grapalat"/>
          <w:b/>
          <w:lang w:val="af-ZA"/>
        </w:rPr>
        <w:t>ՀԱՆՁՆԱԺՈՂՈՎԻ ՆԱԽԱԳԱՀ՝</w:t>
      </w:r>
      <w:r w:rsidRPr="0096619C">
        <w:rPr>
          <w:rFonts w:ascii="GHEA Grapalat" w:hAnsi="GHEA Grapalat"/>
          <w:b/>
          <w:lang w:val="hy-AM"/>
        </w:rPr>
        <w:tab/>
      </w:r>
      <w:r w:rsidRPr="0096619C">
        <w:rPr>
          <w:rFonts w:ascii="GHEA Grapalat" w:hAnsi="GHEA Grapalat"/>
          <w:b/>
          <w:lang w:val="hy-AM"/>
        </w:rPr>
        <w:tab/>
      </w:r>
      <w:r w:rsidRPr="0096619C">
        <w:rPr>
          <w:rFonts w:ascii="GHEA Grapalat" w:hAnsi="GHEA Grapalat"/>
          <w:b/>
          <w:lang w:val="hy-AM"/>
        </w:rPr>
        <w:tab/>
      </w:r>
      <w:r w:rsidRPr="0096619C">
        <w:rPr>
          <w:rFonts w:ascii="GHEA Grapalat" w:hAnsi="GHEA Grapalat"/>
          <w:b/>
          <w:lang w:val="hy-AM"/>
        </w:rPr>
        <w:tab/>
        <w:t xml:space="preserve"> Մ</w:t>
      </w:r>
      <w:r w:rsidRPr="0096619C">
        <w:rPr>
          <w:rFonts w:ascii="GHEA Grapalat" w:hAnsi="GHEA Grapalat"/>
          <w:b/>
          <w:lang w:val="af-ZA"/>
        </w:rPr>
        <w:t xml:space="preserve">. </w:t>
      </w:r>
      <w:r w:rsidRPr="0096619C">
        <w:rPr>
          <w:rFonts w:ascii="GHEA Grapalat" w:hAnsi="GHEA Grapalat"/>
          <w:b/>
          <w:lang w:val="hy-AM"/>
        </w:rPr>
        <w:t>ՄԵՍՐՈՊ</w:t>
      </w:r>
      <w:r w:rsidRPr="0096619C">
        <w:rPr>
          <w:rFonts w:ascii="GHEA Grapalat" w:hAnsi="GHEA Grapalat" w:cs="GHEA Grapalat"/>
          <w:b/>
          <w:lang w:val="hy-AM"/>
        </w:rPr>
        <w:t>ՅԱՆ</w:t>
      </w:r>
    </w:p>
    <w:p w14:paraId="5B613C36" w14:textId="77777777" w:rsidR="0096619C" w:rsidRPr="00C11F77" w:rsidRDefault="0096619C" w:rsidP="0096619C">
      <w:pPr>
        <w:pStyle w:val="Storagrutun1"/>
        <w:tabs>
          <w:tab w:val="clear" w:pos="992"/>
          <w:tab w:val="clear" w:pos="7655"/>
          <w:tab w:val="left" w:pos="1305"/>
        </w:tabs>
        <w:spacing w:line="276" w:lineRule="auto"/>
        <w:rPr>
          <w:rFonts w:ascii="GHEA Grapalat" w:hAnsi="GHEA Grapalat"/>
          <w:lang w:val="af-ZA"/>
        </w:rPr>
      </w:pPr>
      <w:r w:rsidRPr="00C11F77">
        <w:rPr>
          <w:rFonts w:ascii="GHEA Grapalat" w:hAnsi="GHEA Grapalat"/>
          <w:lang w:val="af-ZA"/>
        </w:rPr>
        <w:tab/>
      </w:r>
    </w:p>
    <w:p w14:paraId="3C4FCE77" w14:textId="77777777" w:rsidR="0096619C" w:rsidRDefault="0096619C" w:rsidP="0096619C">
      <w:pPr>
        <w:pStyle w:val="gam"/>
        <w:spacing w:line="276" w:lineRule="auto"/>
        <w:rPr>
          <w:rFonts w:ascii="GHEA Grapalat" w:hAnsi="GHEA Grapalat"/>
          <w:sz w:val="20"/>
          <w:szCs w:val="20"/>
        </w:rPr>
      </w:pPr>
    </w:p>
    <w:p w14:paraId="5CB085D1" w14:textId="77777777" w:rsidR="0096619C" w:rsidRDefault="0096619C" w:rsidP="0096619C">
      <w:pPr>
        <w:pStyle w:val="gam"/>
        <w:spacing w:line="276" w:lineRule="auto"/>
        <w:rPr>
          <w:rFonts w:ascii="GHEA Grapalat" w:hAnsi="GHEA Grapalat"/>
          <w:sz w:val="20"/>
          <w:szCs w:val="20"/>
        </w:rPr>
      </w:pPr>
    </w:p>
    <w:p w14:paraId="7B0A93EA" w14:textId="77777777" w:rsidR="0096619C" w:rsidRPr="00C11F77" w:rsidRDefault="0096619C" w:rsidP="0096619C">
      <w:pPr>
        <w:pStyle w:val="gam"/>
        <w:spacing w:line="276" w:lineRule="auto"/>
        <w:rPr>
          <w:rFonts w:ascii="GHEA Grapalat" w:hAnsi="GHEA Grapalat"/>
          <w:sz w:val="20"/>
          <w:szCs w:val="20"/>
        </w:rPr>
      </w:pPr>
      <w:r>
        <w:rPr>
          <w:rFonts w:ascii="GHEA Grapalat" w:hAnsi="GHEA Grapalat"/>
          <w:sz w:val="20"/>
          <w:szCs w:val="20"/>
        </w:rPr>
        <w:t xml:space="preserve"> </w:t>
      </w:r>
      <w:r w:rsidRPr="00C11F77">
        <w:rPr>
          <w:rFonts w:ascii="GHEA Grapalat" w:hAnsi="GHEA Grapalat"/>
          <w:sz w:val="20"/>
          <w:szCs w:val="20"/>
        </w:rPr>
        <w:t>ք. Երևան</w:t>
      </w:r>
    </w:p>
    <w:p w14:paraId="790BD80C" w14:textId="5FD974E9" w:rsidR="00E96FF2" w:rsidRPr="00BE334E" w:rsidRDefault="0096619C" w:rsidP="0096619C">
      <w:pPr>
        <w:spacing w:after="0" w:line="240" w:lineRule="auto"/>
        <w:rPr>
          <w:rFonts w:ascii="GHEA Grapalat" w:hAnsi="GHEA Grapalat"/>
          <w:sz w:val="20"/>
          <w:szCs w:val="20"/>
          <w:lang w:val="af-ZA"/>
        </w:rPr>
      </w:pPr>
      <w:r>
        <w:rPr>
          <w:rFonts w:ascii="GHEA Grapalat" w:hAnsi="GHEA Grapalat"/>
          <w:sz w:val="20"/>
          <w:szCs w:val="20"/>
          <w:lang w:val="hy-AM"/>
        </w:rPr>
        <w:t>7 օգոստոսի</w:t>
      </w:r>
      <w:r w:rsidRPr="00C11F77">
        <w:rPr>
          <w:rFonts w:ascii="GHEA Grapalat" w:hAnsi="GHEA Grapalat"/>
          <w:sz w:val="20"/>
          <w:szCs w:val="20"/>
          <w:lang w:val="hy-AM"/>
        </w:rPr>
        <w:t xml:space="preserve"> </w:t>
      </w:r>
      <w:r w:rsidRPr="00C11F77">
        <w:rPr>
          <w:rFonts w:ascii="GHEA Grapalat" w:hAnsi="GHEA Grapalat"/>
          <w:sz w:val="20"/>
          <w:szCs w:val="20"/>
        </w:rPr>
        <w:t>202</w:t>
      </w:r>
      <w:r>
        <w:rPr>
          <w:rFonts w:ascii="GHEA Grapalat" w:hAnsi="GHEA Grapalat"/>
          <w:sz w:val="20"/>
          <w:szCs w:val="20"/>
          <w:lang w:val="hy-AM"/>
        </w:rPr>
        <w:t>6</w:t>
      </w:r>
      <w:r w:rsidRPr="00C11F77">
        <w:rPr>
          <w:rFonts w:ascii="GHEA Grapalat" w:hAnsi="GHEA Grapalat"/>
          <w:sz w:val="20"/>
          <w:szCs w:val="20"/>
        </w:rPr>
        <w:t>թ.</w:t>
      </w:r>
    </w:p>
    <w:p w14:paraId="66361ABF" w14:textId="77777777" w:rsidR="00EE3B33" w:rsidRDefault="00EE3B33" w:rsidP="00EE3B33">
      <w:pPr>
        <w:spacing w:after="0" w:line="480" w:lineRule="auto"/>
        <w:rPr>
          <w:rFonts w:ascii="GHEA Grapalat" w:hAnsi="GHEA Grapalat"/>
          <w:sz w:val="24"/>
          <w:szCs w:val="24"/>
          <w:lang w:val="hy-AM"/>
        </w:rPr>
      </w:pPr>
    </w:p>
    <w:p w14:paraId="13585102" w14:textId="77777777" w:rsidR="00E96FF2" w:rsidRPr="00EE3B33" w:rsidRDefault="00E96FF2" w:rsidP="00EE3B33">
      <w:pPr>
        <w:spacing w:after="0" w:line="480" w:lineRule="auto"/>
        <w:rPr>
          <w:rFonts w:ascii="GHEA Grapalat" w:hAnsi="GHEA Grapalat"/>
          <w:sz w:val="24"/>
          <w:szCs w:val="24"/>
          <w:lang w:val="af-ZA"/>
        </w:rPr>
      </w:pPr>
    </w:p>
    <w:sectPr w:rsidR="00E96FF2" w:rsidRPr="00EE3B33" w:rsidSect="00533078">
      <w:footerReference w:type="default" r:id="rId10"/>
      <w:footerReference w:type="first" r:id="rId11"/>
      <w:pgSz w:w="12240" w:h="15840"/>
      <w:pgMar w:top="851" w:right="851" w:bottom="567" w:left="1134" w:header="227" w:footer="22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C0BE11F" w14:textId="77777777" w:rsidR="00BB44E4" w:rsidRDefault="00BB44E4" w:rsidP="00D533AD">
      <w:pPr>
        <w:spacing w:after="0" w:line="240" w:lineRule="auto"/>
      </w:pPr>
      <w:r>
        <w:separator/>
      </w:r>
    </w:p>
  </w:endnote>
  <w:endnote w:type="continuationSeparator" w:id="0">
    <w:p w14:paraId="18314415" w14:textId="77777777" w:rsidR="00BB44E4" w:rsidRDefault="00BB44E4" w:rsidP="00D533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GHEA Grapalat">
    <w:panose1 w:val="00000000000000000000"/>
    <w:charset w:val="00"/>
    <w:family w:val="modern"/>
    <w:notTrueType/>
    <w:pitch w:val="variable"/>
    <w:sig w:usb0="A00006AF" w:usb1="5000204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TarumianTimes">
    <w:altName w:val="Cambria"/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Microsoft JhengHe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4A8D948" w14:textId="534880E9" w:rsidR="00D533AD" w:rsidRDefault="00D533AD">
    <w:pPr>
      <w:pStyle w:val="af5"/>
      <w:jc w:val="right"/>
    </w:pPr>
  </w:p>
  <w:p w14:paraId="362D08B5" w14:textId="77777777" w:rsidR="00D533AD" w:rsidRDefault="00D533AD">
    <w:pPr>
      <w:pStyle w:val="af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3513BD4" w14:textId="61841D64" w:rsidR="00533078" w:rsidRPr="00533078" w:rsidRDefault="00533078">
    <w:pPr>
      <w:pStyle w:val="af5"/>
      <w:jc w:val="right"/>
      <w:rPr>
        <w:rFonts w:ascii="GHEA Grapalat" w:hAnsi="GHEA Grapalat"/>
        <w:sz w:val="20"/>
        <w:szCs w:val="20"/>
      </w:rPr>
    </w:pPr>
  </w:p>
  <w:p w14:paraId="312A6AD5" w14:textId="77777777" w:rsidR="00533078" w:rsidRDefault="00533078">
    <w:pPr>
      <w:pStyle w:val="af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B8F0B94" w14:textId="77777777" w:rsidR="00BB44E4" w:rsidRDefault="00BB44E4" w:rsidP="00D533AD">
      <w:pPr>
        <w:spacing w:after="0" w:line="240" w:lineRule="auto"/>
      </w:pPr>
      <w:r>
        <w:separator/>
      </w:r>
    </w:p>
  </w:footnote>
  <w:footnote w:type="continuationSeparator" w:id="0">
    <w:p w14:paraId="2A7C1AD5" w14:textId="77777777" w:rsidR="00BB44E4" w:rsidRDefault="00BB44E4" w:rsidP="00D533A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18"/>
    <w:multiLevelType w:val="hybridMultilevel"/>
    <w:tmpl w:val="58A05B00"/>
    <w:lvl w:ilvl="0" w:tplc="A9409194">
      <w:start w:val="1"/>
      <w:numFmt w:val="decimal"/>
      <w:lvlText w:val="%1)"/>
      <w:lvlJc w:val="left"/>
      <w:pPr>
        <w:ind w:left="4046" w:hanging="360"/>
      </w:pPr>
      <w:rPr>
        <w:rFonts w:ascii="GHEA Grapalat" w:hAnsi="GHEA Grapalat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748" w:hanging="360"/>
      </w:pPr>
    </w:lvl>
    <w:lvl w:ilvl="2" w:tplc="0409001B" w:tentative="1">
      <w:start w:val="1"/>
      <w:numFmt w:val="lowerRoman"/>
      <w:lvlText w:val="%3."/>
      <w:lvlJc w:val="right"/>
      <w:pPr>
        <w:ind w:left="2468" w:hanging="180"/>
      </w:pPr>
    </w:lvl>
    <w:lvl w:ilvl="3" w:tplc="0409000F" w:tentative="1">
      <w:start w:val="1"/>
      <w:numFmt w:val="decimal"/>
      <w:lvlText w:val="%4."/>
      <w:lvlJc w:val="left"/>
      <w:pPr>
        <w:ind w:left="3188" w:hanging="360"/>
      </w:pPr>
    </w:lvl>
    <w:lvl w:ilvl="4" w:tplc="04090019" w:tentative="1">
      <w:start w:val="1"/>
      <w:numFmt w:val="lowerLetter"/>
      <w:lvlText w:val="%5."/>
      <w:lvlJc w:val="left"/>
      <w:pPr>
        <w:ind w:left="3908" w:hanging="360"/>
      </w:pPr>
    </w:lvl>
    <w:lvl w:ilvl="5" w:tplc="0409001B" w:tentative="1">
      <w:start w:val="1"/>
      <w:numFmt w:val="lowerRoman"/>
      <w:lvlText w:val="%6."/>
      <w:lvlJc w:val="right"/>
      <w:pPr>
        <w:ind w:left="4628" w:hanging="180"/>
      </w:pPr>
    </w:lvl>
    <w:lvl w:ilvl="6" w:tplc="0409000F" w:tentative="1">
      <w:start w:val="1"/>
      <w:numFmt w:val="decimal"/>
      <w:lvlText w:val="%7."/>
      <w:lvlJc w:val="left"/>
      <w:pPr>
        <w:ind w:left="5348" w:hanging="360"/>
      </w:pPr>
    </w:lvl>
    <w:lvl w:ilvl="7" w:tplc="04090019" w:tentative="1">
      <w:start w:val="1"/>
      <w:numFmt w:val="lowerLetter"/>
      <w:lvlText w:val="%8."/>
      <w:lvlJc w:val="left"/>
      <w:pPr>
        <w:ind w:left="6068" w:hanging="360"/>
      </w:pPr>
    </w:lvl>
    <w:lvl w:ilvl="8" w:tplc="0409001B" w:tentative="1">
      <w:start w:val="1"/>
      <w:numFmt w:val="lowerRoman"/>
      <w:lvlText w:val="%9."/>
      <w:lvlJc w:val="right"/>
      <w:pPr>
        <w:ind w:left="6788" w:hanging="180"/>
      </w:pPr>
    </w:lvl>
  </w:abstractNum>
  <w:abstractNum w:abstractNumId="1">
    <w:nsid w:val="0000001B"/>
    <w:multiLevelType w:val="hybridMultilevel"/>
    <w:tmpl w:val="0DBC63E0"/>
    <w:lvl w:ilvl="0" w:tplc="0409000F">
      <w:start w:val="1"/>
      <w:numFmt w:val="decimal"/>
      <w:lvlText w:val="%1."/>
      <w:lvlJc w:val="left"/>
      <w:pPr>
        <w:ind w:left="1146" w:hanging="360"/>
      </w:pPr>
    </w:lvl>
    <w:lvl w:ilvl="1" w:tplc="04090019" w:tentative="1">
      <w:start w:val="1"/>
      <w:numFmt w:val="lowerLetter"/>
      <w:lvlText w:val="%2."/>
      <w:lvlJc w:val="left"/>
      <w:pPr>
        <w:ind w:left="1866" w:hanging="360"/>
      </w:pPr>
    </w:lvl>
    <w:lvl w:ilvl="2" w:tplc="0409001B" w:tentative="1">
      <w:start w:val="1"/>
      <w:numFmt w:val="lowerRoman"/>
      <w:lvlText w:val="%3."/>
      <w:lvlJc w:val="right"/>
      <w:pPr>
        <w:ind w:left="2586" w:hanging="180"/>
      </w:pPr>
    </w:lvl>
    <w:lvl w:ilvl="3" w:tplc="0409000F" w:tentative="1">
      <w:start w:val="1"/>
      <w:numFmt w:val="decimal"/>
      <w:lvlText w:val="%4."/>
      <w:lvlJc w:val="left"/>
      <w:pPr>
        <w:ind w:left="3306" w:hanging="360"/>
      </w:pPr>
    </w:lvl>
    <w:lvl w:ilvl="4" w:tplc="04090019" w:tentative="1">
      <w:start w:val="1"/>
      <w:numFmt w:val="lowerLetter"/>
      <w:lvlText w:val="%5."/>
      <w:lvlJc w:val="left"/>
      <w:pPr>
        <w:ind w:left="4026" w:hanging="360"/>
      </w:pPr>
    </w:lvl>
    <w:lvl w:ilvl="5" w:tplc="0409001B" w:tentative="1">
      <w:start w:val="1"/>
      <w:numFmt w:val="lowerRoman"/>
      <w:lvlText w:val="%6."/>
      <w:lvlJc w:val="right"/>
      <w:pPr>
        <w:ind w:left="4746" w:hanging="180"/>
      </w:pPr>
    </w:lvl>
    <w:lvl w:ilvl="6" w:tplc="0409000F" w:tentative="1">
      <w:start w:val="1"/>
      <w:numFmt w:val="decimal"/>
      <w:lvlText w:val="%7."/>
      <w:lvlJc w:val="left"/>
      <w:pPr>
        <w:ind w:left="5466" w:hanging="360"/>
      </w:pPr>
    </w:lvl>
    <w:lvl w:ilvl="7" w:tplc="04090019" w:tentative="1">
      <w:start w:val="1"/>
      <w:numFmt w:val="lowerLetter"/>
      <w:lvlText w:val="%8."/>
      <w:lvlJc w:val="left"/>
      <w:pPr>
        <w:ind w:left="6186" w:hanging="360"/>
      </w:pPr>
    </w:lvl>
    <w:lvl w:ilvl="8" w:tplc="04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">
    <w:nsid w:val="10FA6CB7"/>
    <w:multiLevelType w:val="hybridMultilevel"/>
    <w:tmpl w:val="C876E34E"/>
    <w:lvl w:ilvl="0" w:tplc="B1C8DAF8">
      <w:start w:val="1"/>
      <w:numFmt w:val="decimal"/>
      <w:lvlText w:val="%1)"/>
      <w:lvlJc w:val="left"/>
      <w:pPr>
        <w:ind w:left="1575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295" w:hanging="360"/>
      </w:pPr>
    </w:lvl>
    <w:lvl w:ilvl="2" w:tplc="0409001B" w:tentative="1">
      <w:start w:val="1"/>
      <w:numFmt w:val="lowerRoman"/>
      <w:lvlText w:val="%3."/>
      <w:lvlJc w:val="right"/>
      <w:pPr>
        <w:ind w:left="3015" w:hanging="180"/>
      </w:pPr>
    </w:lvl>
    <w:lvl w:ilvl="3" w:tplc="0409000F" w:tentative="1">
      <w:start w:val="1"/>
      <w:numFmt w:val="decimal"/>
      <w:lvlText w:val="%4."/>
      <w:lvlJc w:val="left"/>
      <w:pPr>
        <w:ind w:left="3735" w:hanging="360"/>
      </w:pPr>
    </w:lvl>
    <w:lvl w:ilvl="4" w:tplc="04090019" w:tentative="1">
      <w:start w:val="1"/>
      <w:numFmt w:val="lowerLetter"/>
      <w:lvlText w:val="%5."/>
      <w:lvlJc w:val="left"/>
      <w:pPr>
        <w:ind w:left="4455" w:hanging="360"/>
      </w:pPr>
    </w:lvl>
    <w:lvl w:ilvl="5" w:tplc="0409001B" w:tentative="1">
      <w:start w:val="1"/>
      <w:numFmt w:val="lowerRoman"/>
      <w:lvlText w:val="%6."/>
      <w:lvlJc w:val="right"/>
      <w:pPr>
        <w:ind w:left="5175" w:hanging="180"/>
      </w:pPr>
    </w:lvl>
    <w:lvl w:ilvl="6" w:tplc="0409000F" w:tentative="1">
      <w:start w:val="1"/>
      <w:numFmt w:val="decimal"/>
      <w:lvlText w:val="%7."/>
      <w:lvlJc w:val="left"/>
      <w:pPr>
        <w:ind w:left="5895" w:hanging="360"/>
      </w:pPr>
    </w:lvl>
    <w:lvl w:ilvl="7" w:tplc="04090019" w:tentative="1">
      <w:start w:val="1"/>
      <w:numFmt w:val="lowerLetter"/>
      <w:lvlText w:val="%8."/>
      <w:lvlJc w:val="left"/>
      <w:pPr>
        <w:ind w:left="6615" w:hanging="360"/>
      </w:pPr>
    </w:lvl>
    <w:lvl w:ilvl="8" w:tplc="0409001B" w:tentative="1">
      <w:start w:val="1"/>
      <w:numFmt w:val="lowerRoman"/>
      <w:lvlText w:val="%9."/>
      <w:lvlJc w:val="right"/>
      <w:pPr>
        <w:ind w:left="7335" w:hanging="180"/>
      </w:pPr>
    </w:lvl>
  </w:abstractNum>
  <w:abstractNum w:abstractNumId="3">
    <w:nsid w:val="15CF63FF"/>
    <w:multiLevelType w:val="hybridMultilevel"/>
    <w:tmpl w:val="E58A9FD6"/>
    <w:lvl w:ilvl="0" w:tplc="FE6AD3B2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>
    <w:nsid w:val="205930FF"/>
    <w:multiLevelType w:val="hybridMultilevel"/>
    <w:tmpl w:val="1B7497E8"/>
    <w:lvl w:ilvl="0" w:tplc="7646CB92">
      <w:start w:val="1"/>
      <w:numFmt w:val="decimal"/>
      <w:lvlText w:val="%1)"/>
      <w:lvlJc w:val="left"/>
      <w:pPr>
        <w:ind w:left="7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55" w:hanging="360"/>
      </w:pPr>
    </w:lvl>
    <w:lvl w:ilvl="2" w:tplc="0409001B" w:tentative="1">
      <w:start w:val="1"/>
      <w:numFmt w:val="lowerRoman"/>
      <w:lvlText w:val="%3."/>
      <w:lvlJc w:val="right"/>
      <w:pPr>
        <w:ind w:left="2175" w:hanging="180"/>
      </w:pPr>
    </w:lvl>
    <w:lvl w:ilvl="3" w:tplc="0409000F" w:tentative="1">
      <w:start w:val="1"/>
      <w:numFmt w:val="decimal"/>
      <w:lvlText w:val="%4."/>
      <w:lvlJc w:val="left"/>
      <w:pPr>
        <w:ind w:left="2895" w:hanging="360"/>
      </w:pPr>
    </w:lvl>
    <w:lvl w:ilvl="4" w:tplc="04090019" w:tentative="1">
      <w:start w:val="1"/>
      <w:numFmt w:val="lowerLetter"/>
      <w:lvlText w:val="%5."/>
      <w:lvlJc w:val="left"/>
      <w:pPr>
        <w:ind w:left="3615" w:hanging="360"/>
      </w:pPr>
    </w:lvl>
    <w:lvl w:ilvl="5" w:tplc="0409001B" w:tentative="1">
      <w:start w:val="1"/>
      <w:numFmt w:val="lowerRoman"/>
      <w:lvlText w:val="%6."/>
      <w:lvlJc w:val="right"/>
      <w:pPr>
        <w:ind w:left="4335" w:hanging="180"/>
      </w:pPr>
    </w:lvl>
    <w:lvl w:ilvl="6" w:tplc="0409000F" w:tentative="1">
      <w:start w:val="1"/>
      <w:numFmt w:val="decimal"/>
      <w:lvlText w:val="%7."/>
      <w:lvlJc w:val="left"/>
      <w:pPr>
        <w:ind w:left="5055" w:hanging="360"/>
      </w:pPr>
    </w:lvl>
    <w:lvl w:ilvl="7" w:tplc="04090019" w:tentative="1">
      <w:start w:val="1"/>
      <w:numFmt w:val="lowerLetter"/>
      <w:lvlText w:val="%8."/>
      <w:lvlJc w:val="left"/>
      <w:pPr>
        <w:ind w:left="5775" w:hanging="360"/>
      </w:pPr>
    </w:lvl>
    <w:lvl w:ilvl="8" w:tplc="040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5">
    <w:nsid w:val="33EA5025"/>
    <w:multiLevelType w:val="hybridMultilevel"/>
    <w:tmpl w:val="D478843A"/>
    <w:lvl w:ilvl="0" w:tplc="04090011">
      <w:start w:val="1"/>
      <w:numFmt w:val="decimal"/>
      <w:lvlText w:val="%1)"/>
      <w:lvlJc w:val="left"/>
      <w:pPr>
        <w:ind w:left="1095" w:hanging="360"/>
      </w:pPr>
    </w:lvl>
    <w:lvl w:ilvl="1" w:tplc="04090019" w:tentative="1">
      <w:start w:val="1"/>
      <w:numFmt w:val="lowerLetter"/>
      <w:lvlText w:val="%2."/>
      <w:lvlJc w:val="left"/>
      <w:pPr>
        <w:ind w:left="1815" w:hanging="360"/>
      </w:pPr>
    </w:lvl>
    <w:lvl w:ilvl="2" w:tplc="0409001B" w:tentative="1">
      <w:start w:val="1"/>
      <w:numFmt w:val="lowerRoman"/>
      <w:lvlText w:val="%3."/>
      <w:lvlJc w:val="right"/>
      <w:pPr>
        <w:ind w:left="2535" w:hanging="180"/>
      </w:pPr>
    </w:lvl>
    <w:lvl w:ilvl="3" w:tplc="0409000F" w:tentative="1">
      <w:start w:val="1"/>
      <w:numFmt w:val="decimal"/>
      <w:lvlText w:val="%4."/>
      <w:lvlJc w:val="left"/>
      <w:pPr>
        <w:ind w:left="3255" w:hanging="360"/>
      </w:pPr>
    </w:lvl>
    <w:lvl w:ilvl="4" w:tplc="04090019" w:tentative="1">
      <w:start w:val="1"/>
      <w:numFmt w:val="lowerLetter"/>
      <w:lvlText w:val="%5."/>
      <w:lvlJc w:val="left"/>
      <w:pPr>
        <w:ind w:left="3975" w:hanging="360"/>
      </w:pPr>
    </w:lvl>
    <w:lvl w:ilvl="5" w:tplc="0409001B" w:tentative="1">
      <w:start w:val="1"/>
      <w:numFmt w:val="lowerRoman"/>
      <w:lvlText w:val="%6."/>
      <w:lvlJc w:val="right"/>
      <w:pPr>
        <w:ind w:left="4695" w:hanging="180"/>
      </w:pPr>
    </w:lvl>
    <w:lvl w:ilvl="6" w:tplc="0409000F" w:tentative="1">
      <w:start w:val="1"/>
      <w:numFmt w:val="decimal"/>
      <w:lvlText w:val="%7."/>
      <w:lvlJc w:val="left"/>
      <w:pPr>
        <w:ind w:left="5415" w:hanging="360"/>
      </w:pPr>
    </w:lvl>
    <w:lvl w:ilvl="7" w:tplc="04090019" w:tentative="1">
      <w:start w:val="1"/>
      <w:numFmt w:val="lowerLetter"/>
      <w:lvlText w:val="%8."/>
      <w:lvlJc w:val="left"/>
      <w:pPr>
        <w:ind w:left="6135" w:hanging="360"/>
      </w:pPr>
    </w:lvl>
    <w:lvl w:ilvl="8" w:tplc="040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6">
    <w:nsid w:val="49B8634F"/>
    <w:multiLevelType w:val="hybridMultilevel"/>
    <w:tmpl w:val="5E6A7F58"/>
    <w:lvl w:ilvl="0" w:tplc="5F7EEC4A">
      <w:start w:val="1"/>
      <w:numFmt w:val="decimal"/>
      <w:lvlText w:val="%1)"/>
      <w:lvlJc w:val="left"/>
      <w:pPr>
        <w:ind w:left="9575" w:hanging="360"/>
      </w:pPr>
      <w:rPr>
        <w:rFonts w:eastAsia="Times New Roman" w:cs="GHEA Grapalat"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0295" w:hanging="360"/>
      </w:pPr>
    </w:lvl>
    <w:lvl w:ilvl="2" w:tplc="0409001B" w:tentative="1">
      <w:start w:val="1"/>
      <w:numFmt w:val="lowerRoman"/>
      <w:lvlText w:val="%3."/>
      <w:lvlJc w:val="right"/>
      <w:pPr>
        <w:ind w:left="11015" w:hanging="180"/>
      </w:pPr>
    </w:lvl>
    <w:lvl w:ilvl="3" w:tplc="0409000F" w:tentative="1">
      <w:start w:val="1"/>
      <w:numFmt w:val="decimal"/>
      <w:lvlText w:val="%4."/>
      <w:lvlJc w:val="left"/>
      <w:pPr>
        <w:ind w:left="11735" w:hanging="360"/>
      </w:pPr>
    </w:lvl>
    <w:lvl w:ilvl="4" w:tplc="04090019" w:tentative="1">
      <w:start w:val="1"/>
      <w:numFmt w:val="lowerLetter"/>
      <w:lvlText w:val="%5."/>
      <w:lvlJc w:val="left"/>
      <w:pPr>
        <w:ind w:left="12455" w:hanging="360"/>
      </w:pPr>
    </w:lvl>
    <w:lvl w:ilvl="5" w:tplc="0409001B" w:tentative="1">
      <w:start w:val="1"/>
      <w:numFmt w:val="lowerRoman"/>
      <w:lvlText w:val="%6."/>
      <w:lvlJc w:val="right"/>
      <w:pPr>
        <w:ind w:left="13175" w:hanging="180"/>
      </w:pPr>
    </w:lvl>
    <w:lvl w:ilvl="6" w:tplc="0409000F" w:tentative="1">
      <w:start w:val="1"/>
      <w:numFmt w:val="decimal"/>
      <w:lvlText w:val="%7."/>
      <w:lvlJc w:val="left"/>
      <w:pPr>
        <w:ind w:left="13895" w:hanging="360"/>
      </w:pPr>
    </w:lvl>
    <w:lvl w:ilvl="7" w:tplc="04090019" w:tentative="1">
      <w:start w:val="1"/>
      <w:numFmt w:val="lowerLetter"/>
      <w:lvlText w:val="%8."/>
      <w:lvlJc w:val="left"/>
      <w:pPr>
        <w:ind w:left="14615" w:hanging="360"/>
      </w:pPr>
    </w:lvl>
    <w:lvl w:ilvl="8" w:tplc="0409001B" w:tentative="1">
      <w:start w:val="1"/>
      <w:numFmt w:val="lowerRoman"/>
      <w:lvlText w:val="%9."/>
      <w:lvlJc w:val="right"/>
      <w:pPr>
        <w:ind w:left="15335" w:hanging="180"/>
      </w:pPr>
    </w:lvl>
  </w:abstractNum>
  <w:abstractNum w:abstractNumId="7">
    <w:nsid w:val="4A7C46F1"/>
    <w:multiLevelType w:val="hybridMultilevel"/>
    <w:tmpl w:val="981E2972"/>
    <w:lvl w:ilvl="0" w:tplc="04090011">
      <w:start w:val="1"/>
      <w:numFmt w:val="decimal"/>
      <w:lvlText w:val="%1)"/>
      <w:lvlJc w:val="left"/>
      <w:pPr>
        <w:ind w:left="1146" w:hanging="360"/>
      </w:pPr>
    </w:lvl>
    <w:lvl w:ilvl="1" w:tplc="04090019" w:tentative="1">
      <w:start w:val="1"/>
      <w:numFmt w:val="lowerLetter"/>
      <w:lvlText w:val="%2."/>
      <w:lvlJc w:val="left"/>
      <w:pPr>
        <w:ind w:left="1866" w:hanging="360"/>
      </w:pPr>
    </w:lvl>
    <w:lvl w:ilvl="2" w:tplc="0409001B" w:tentative="1">
      <w:start w:val="1"/>
      <w:numFmt w:val="lowerRoman"/>
      <w:lvlText w:val="%3."/>
      <w:lvlJc w:val="right"/>
      <w:pPr>
        <w:ind w:left="2586" w:hanging="180"/>
      </w:pPr>
    </w:lvl>
    <w:lvl w:ilvl="3" w:tplc="0409000F" w:tentative="1">
      <w:start w:val="1"/>
      <w:numFmt w:val="decimal"/>
      <w:lvlText w:val="%4."/>
      <w:lvlJc w:val="left"/>
      <w:pPr>
        <w:ind w:left="3306" w:hanging="360"/>
      </w:pPr>
    </w:lvl>
    <w:lvl w:ilvl="4" w:tplc="04090019" w:tentative="1">
      <w:start w:val="1"/>
      <w:numFmt w:val="lowerLetter"/>
      <w:lvlText w:val="%5."/>
      <w:lvlJc w:val="left"/>
      <w:pPr>
        <w:ind w:left="4026" w:hanging="360"/>
      </w:pPr>
    </w:lvl>
    <w:lvl w:ilvl="5" w:tplc="0409001B" w:tentative="1">
      <w:start w:val="1"/>
      <w:numFmt w:val="lowerRoman"/>
      <w:lvlText w:val="%6."/>
      <w:lvlJc w:val="right"/>
      <w:pPr>
        <w:ind w:left="4746" w:hanging="180"/>
      </w:pPr>
    </w:lvl>
    <w:lvl w:ilvl="6" w:tplc="0409000F" w:tentative="1">
      <w:start w:val="1"/>
      <w:numFmt w:val="decimal"/>
      <w:lvlText w:val="%7."/>
      <w:lvlJc w:val="left"/>
      <w:pPr>
        <w:ind w:left="5466" w:hanging="360"/>
      </w:pPr>
    </w:lvl>
    <w:lvl w:ilvl="7" w:tplc="04090019" w:tentative="1">
      <w:start w:val="1"/>
      <w:numFmt w:val="lowerLetter"/>
      <w:lvlText w:val="%8."/>
      <w:lvlJc w:val="left"/>
      <w:pPr>
        <w:ind w:left="6186" w:hanging="360"/>
      </w:pPr>
    </w:lvl>
    <w:lvl w:ilvl="8" w:tplc="04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8">
    <w:nsid w:val="57146B8F"/>
    <w:multiLevelType w:val="hybridMultilevel"/>
    <w:tmpl w:val="273E0058"/>
    <w:lvl w:ilvl="0" w:tplc="04090011">
      <w:start w:val="1"/>
      <w:numFmt w:val="decimal"/>
      <w:lvlText w:val="%1)"/>
      <w:lvlJc w:val="left"/>
      <w:pPr>
        <w:ind w:left="1095" w:hanging="360"/>
      </w:pPr>
    </w:lvl>
    <w:lvl w:ilvl="1" w:tplc="08090019" w:tentative="1">
      <w:start w:val="1"/>
      <w:numFmt w:val="lowerLetter"/>
      <w:lvlText w:val="%2."/>
      <w:lvlJc w:val="left"/>
      <w:pPr>
        <w:ind w:left="1815" w:hanging="360"/>
      </w:pPr>
    </w:lvl>
    <w:lvl w:ilvl="2" w:tplc="0809001B" w:tentative="1">
      <w:start w:val="1"/>
      <w:numFmt w:val="lowerRoman"/>
      <w:lvlText w:val="%3."/>
      <w:lvlJc w:val="right"/>
      <w:pPr>
        <w:ind w:left="2535" w:hanging="180"/>
      </w:pPr>
    </w:lvl>
    <w:lvl w:ilvl="3" w:tplc="0809000F" w:tentative="1">
      <w:start w:val="1"/>
      <w:numFmt w:val="decimal"/>
      <w:lvlText w:val="%4."/>
      <w:lvlJc w:val="left"/>
      <w:pPr>
        <w:ind w:left="3255" w:hanging="360"/>
      </w:pPr>
    </w:lvl>
    <w:lvl w:ilvl="4" w:tplc="08090019" w:tentative="1">
      <w:start w:val="1"/>
      <w:numFmt w:val="lowerLetter"/>
      <w:lvlText w:val="%5."/>
      <w:lvlJc w:val="left"/>
      <w:pPr>
        <w:ind w:left="3975" w:hanging="360"/>
      </w:pPr>
    </w:lvl>
    <w:lvl w:ilvl="5" w:tplc="0809001B" w:tentative="1">
      <w:start w:val="1"/>
      <w:numFmt w:val="lowerRoman"/>
      <w:lvlText w:val="%6."/>
      <w:lvlJc w:val="right"/>
      <w:pPr>
        <w:ind w:left="4695" w:hanging="180"/>
      </w:pPr>
    </w:lvl>
    <w:lvl w:ilvl="6" w:tplc="0809000F" w:tentative="1">
      <w:start w:val="1"/>
      <w:numFmt w:val="decimal"/>
      <w:lvlText w:val="%7."/>
      <w:lvlJc w:val="left"/>
      <w:pPr>
        <w:ind w:left="5415" w:hanging="360"/>
      </w:pPr>
    </w:lvl>
    <w:lvl w:ilvl="7" w:tplc="08090019" w:tentative="1">
      <w:start w:val="1"/>
      <w:numFmt w:val="lowerLetter"/>
      <w:lvlText w:val="%8."/>
      <w:lvlJc w:val="left"/>
      <w:pPr>
        <w:ind w:left="6135" w:hanging="360"/>
      </w:pPr>
    </w:lvl>
    <w:lvl w:ilvl="8" w:tplc="080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9">
    <w:nsid w:val="68264005"/>
    <w:multiLevelType w:val="hybridMultilevel"/>
    <w:tmpl w:val="69E6013E"/>
    <w:lvl w:ilvl="0" w:tplc="7C6225B8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0">
    <w:nsid w:val="78BA5C82"/>
    <w:multiLevelType w:val="hybridMultilevel"/>
    <w:tmpl w:val="4170FA94"/>
    <w:lvl w:ilvl="0" w:tplc="5FC21B86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>
    <w:nsid w:val="7DA32C22"/>
    <w:multiLevelType w:val="hybridMultilevel"/>
    <w:tmpl w:val="A0C8C232"/>
    <w:lvl w:ilvl="0" w:tplc="04090011">
      <w:start w:val="1"/>
      <w:numFmt w:val="decimal"/>
      <w:lvlText w:val="%1)"/>
      <w:lvlJc w:val="left"/>
      <w:pPr>
        <w:ind w:left="1095" w:hanging="360"/>
      </w:pPr>
    </w:lvl>
    <w:lvl w:ilvl="1" w:tplc="04090019" w:tentative="1">
      <w:start w:val="1"/>
      <w:numFmt w:val="lowerLetter"/>
      <w:lvlText w:val="%2."/>
      <w:lvlJc w:val="left"/>
      <w:pPr>
        <w:ind w:left="1815" w:hanging="360"/>
      </w:pPr>
    </w:lvl>
    <w:lvl w:ilvl="2" w:tplc="0409001B" w:tentative="1">
      <w:start w:val="1"/>
      <w:numFmt w:val="lowerRoman"/>
      <w:lvlText w:val="%3."/>
      <w:lvlJc w:val="right"/>
      <w:pPr>
        <w:ind w:left="2535" w:hanging="180"/>
      </w:pPr>
    </w:lvl>
    <w:lvl w:ilvl="3" w:tplc="0409000F" w:tentative="1">
      <w:start w:val="1"/>
      <w:numFmt w:val="decimal"/>
      <w:lvlText w:val="%4."/>
      <w:lvlJc w:val="left"/>
      <w:pPr>
        <w:ind w:left="3255" w:hanging="360"/>
      </w:pPr>
    </w:lvl>
    <w:lvl w:ilvl="4" w:tplc="04090019" w:tentative="1">
      <w:start w:val="1"/>
      <w:numFmt w:val="lowerLetter"/>
      <w:lvlText w:val="%5."/>
      <w:lvlJc w:val="left"/>
      <w:pPr>
        <w:ind w:left="3975" w:hanging="360"/>
      </w:pPr>
    </w:lvl>
    <w:lvl w:ilvl="5" w:tplc="0409001B" w:tentative="1">
      <w:start w:val="1"/>
      <w:numFmt w:val="lowerRoman"/>
      <w:lvlText w:val="%6."/>
      <w:lvlJc w:val="right"/>
      <w:pPr>
        <w:ind w:left="4695" w:hanging="180"/>
      </w:pPr>
    </w:lvl>
    <w:lvl w:ilvl="6" w:tplc="0409000F" w:tentative="1">
      <w:start w:val="1"/>
      <w:numFmt w:val="decimal"/>
      <w:lvlText w:val="%7."/>
      <w:lvlJc w:val="left"/>
      <w:pPr>
        <w:ind w:left="5415" w:hanging="360"/>
      </w:pPr>
    </w:lvl>
    <w:lvl w:ilvl="7" w:tplc="04090019" w:tentative="1">
      <w:start w:val="1"/>
      <w:numFmt w:val="lowerLetter"/>
      <w:lvlText w:val="%8."/>
      <w:lvlJc w:val="left"/>
      <w:pPr>
        <w:ind w:left="6135" w:hanging="360"/>
      </w:pPr>
    </w:lvl>
    <w:lvl w:ilvl="8" w:tplc="0409001B" w:tentative="1">
      <w:start w:val="1"/>
      <w:numFmt w:val="lowerRoman"/>
      <w:lvlText w:val="%9."/>
      <w:lvlJc w:val="right"/>
      <w:pPr>
        <w:ind w:left="6855" w:hanging="180"/>
      </w:pPr>
    </w:lvl>
  </w:abstractNum>
  <w:num w:numId="1">
    <w:abstractNumId w:val="1"/>
  </w:num>
  <w:num w:numId="2">
    <w:abstractNumId w:val="0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1"/>
  </w:num>
  <w:num w:numId="5">
    <w:abstractNumId w:val="9"/>
  </w:num>
  <w:num w:numId="6">
    <w:abstractNumId w:val="5"/>
  </w:num>
  <w:num w:numId="7">
    <w:abstractNumId w:val="4"/>
  </w:num>
  <w:num w:numId="8">
    <w:abstractNumId w:val="8"/>
  </w:num>
  <w:num w:numId="9">
    <w:abstractNumId w:val="6"/>
  </w:num>
  <w:num w:numId="10">
    <w:abstractNumId w:val="2"/>
  </w:num>
  <w:num w:numId="11">
    <w:abstractNumId w:val="10"/>
  </w:num>
  <w:num w:numId="12">
    <w:abstractNumId w:val="7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8EA9351"/>
    <w:rsid w:val="000007E8"/>
    <w:rsid w:val="00001329"/>
    <w:rsid w:val="00002D1A"/>
    <w:rsid w:val="00007B14"/>
    <w:rsid w:val="00010A69"/>
    <w:rsid w:val="00012CF5"/>
    <w:rsid w:val="000173BA"/>
    <w:rsid w:val="00021458"/>
    <w:rsid w:val="000216A4"/>
    <w:rsid w:val="0002249C"/>
    <w:rsid w:val="000227C5"/>
    <w:rsid w:val="00024A52"/>
    <w:rsid w:val="00026067"/>
    <w:rsid w:val="000333FB"/>
    <w:rsid w:val="000337A7"/>
    <w:rsid w:val="00042491"/>
    <w:rsid w:val="00045546"/>
    <w:rsid w:val="00046A32"/>
    <w:rsid w:val="00047286"/>
    <w:rsid w:val="00050C00"/>
    <w:rsid w:val="0005254C"/>
    <w:rsid w:val="000562A2"/>
    <w:rsid w:val="00056560"/>
    <w:rsid w:val="00060DC1"/>
    <w:rsid w:val="00061CFC"/>
    <w:rsid w:val="00063095"/>
    <w:rsid w:val="00064A88"/>
    <w:rsid w:val="000653E7"/>
    <w:rsid w:val="00067978"/>
    <w:rsid w:val="00073A02"/>
    <w:rsid w:val="00075E60"/>
    <w:rsid w:val="0008450D"/>
    <w:rsid w:val="00084F2A"/>
    <w:rsid w:val="00090599"/>
    <w:rsid w:val="000907CB"/>
    <w:rsid w:val="0009113F"/>
    <w:rsid w:val="00091142"/>
    <w:rsid w:val="0009149D"/>
    <w:rsid w:val="00093BA6"/>
    <w:rsid w:val="00094009"/>
    <w:rsid w:val="0009447E"/>
    <w:rsid w:val="000A0593"/>
    <w:rsid w:val="000A0770"/>
    <w:rsid w:val="000A1E45"/>
    <w:rsid w:val="000B4088"/>
    <w:rsid w:val="000B5F15"/>
    <w:rsid w:val="000B743A"/>
    <w:rsid w:val="000C4DA6"/>
    <w:rsid w:val="000C5787"/>
    <w:rsid w:val="000C5A4E"/>
    <w:rsid w:val="000D131D"/>
    <w:rsid w:val="000D144B"/>
    <w:rsid w:val="000D157F"/>
    <w:rsid w:val="000D486B"/>
    <w:rsid w:val="000D4E8B"/>
    <w:rsid w:val="000E2B3B"/>
    <w:rsid w:val="000F1530"/>
    <w:rsid w:val="000F16CD"/>
    <w:rsid w:val="000F2B5F"/>
    <w:rsid w:val="000F37E4"/>
    <w:rsid w:val="000F6D5B"/>
    <w:rsid w:val="00102A56"/>
    <w:rsid w:val="00107BC8"/>
    <w:rsid w:val="00111BA4"/>
    <w:rsid w:val="00111EED"/>
    <w:rsid w:val="0011777F"/>
    <w:rsid w:val="00117C6E"/>
    <w:rsid w:val="001244BC"/>
    <w:rsid w:val="00124A53"/>
    <w:rsid w:val="0012694F"/>
    <w:rsid w:val="00132065"/>
    <w:rsid w:val="0013451E"/>
    <w:rsid w:val="001367FE"/>
    <w:rsid w:val="00137142"/>
    <w:rsid w:val="00137A94"/>
    <w:rsid w:val="0014139F"/>
    <w:rsid w:val="00152870"/>
    <w:rsid w:val="001575E6"/>
    <w:rsid w:val="00160295"/>
    <w:rsid w:val="00160B28"/>
    <w:rsid w:val="00162A39"/>
    <w:rsid w:val="001658CD"/>
    <w:rsid w:val="001660C6"/>
    <w:rsid w:val="00166DE3"/>
    <w:rsid w:val="001736FE"/>
    <w:rsid w:val="00174E5D"/>
    <w:rsid w:val="00177896"/>
    <w:rsid w:val="001812C2"/>
    <w:rsid w:val="001817CF"/>
    <w:rsid w:val="00181CD9"/>
    <w:rsid w:val="00181DA2"/>
    <w:rsid w:val="00183CD3"/>
    <w:rsid w:val="00187F0C"/>
    <w:rsid w:val="00190FE4"/>
    <w:rsid w:val="00191517"/>
    <w:rsid w:val="00192A1D"/>
    <w:rsid w:val="00193401"/>
    <w:rsid w:val="00193DFD"/>
    <w:rsid w:val="0019466C"/>
    <w:rsid w:val="00196B0F"/>
    <w:rsid w:val="00196BD2"/>
    <w:rsid w:val="00197832"/>
    <w:rsid w:val="001A011A"/>
    <w:rsid w:val="001A0CD6"/>
    <w:rsid w:val="001A53A2"/>
    <w:rsid w:val="001A6AD3"/>
    <w:rsid w:val="001A703A"/>
    <w:rsid w:val="001B02C3"/>
    <w:rsid w:val="001B0599"/>
    <w:rsid w:val="001B1656"/>
    <w:rsid w:val="001B3B76"/>
    <w:rsid w:val="001C00F3"/>
    <w:rsid w:val="001C34FF"/>
    <w:rsid w:val="001C4D35"/>
    <w:rsid w:val="001C7033"/>
    <w:rsid w:val="001D0CA9"/>
    <w:rsid w:val="001D0CDF"/>
    <w:rsid w:val="001D25CB"/>
    <w:rsid w:val="001D2BE5"/>
    <w:rsid w:val="001D7776"/>
    <w:rsid w:val="001E4CE6"/>
    <w:rsid w:val="001E7198"/>
    <w:rsid w:val="001E772E"/>
    <w:rsid w:val="001E7E5E"/>
    <w:rsid w:val="001F2681"/>
    <w:rsid w:val="001F34C5"/>
    <w:rsid w:val="001F3E5D"/>
    <w:rsid w:val="001F507C"/>
    <w:rsid w:val="001F5375"/>
    <w:rsid w:val="00200660"/>
    <w:rsid w:val="00207A5D"/>
    <w:rsid w:val="00211C79"/>
    <w:rsid w:val="00213EA4"/>
    <w:rsid w:val="00215CED"/>
    <w:rsid w:val="00216EEE"/>
    <w:rsid w:val="002219AF"/>
    <w:rsid w:val="00221F85"/>
    <w:rsid w:val="002236D6"/>
    <w:rsid w:val="002250C4"/>
    <w:rsid w:val="00226851"/>
    <w:rsid w:val="00231716"/>
    <w:rsid w:val="00236CB8"/>
    <w:rsid w:val="002370BC"/>
    <w:rsid w:val="002478AE"/>
    <w:rsid w:val="0025042E"/>
    <w:rsid w:val="00250BA8"/>
    <w:rsid w:val="0025115B"/>
    <w:rsid w:val="00252025"/>
    <w:rsid w:val="00252980"/>
    <w:rsid w:val="00254E35"/>
    <w:rsid w:val="00255664"/>
    <w:rsid w:val="00255971"/>
    <w:rsid w:val="002563C5"/>
    <w:rsid w:val="00256847"/>
    <w:rsid w:val="00256A10"/>
    <w:rsid w:val="00262211"/>
    <w:rsid w:val="0026354B"/>
    <w:rsid w:val="00263D9A"/>
    <w:rsid w:val="00264B07"/>
    <w:rsid w:val="00266649"/>
    <w:rsid w:val="00266EEA"/>
    <w:rsid w:val="002733B9"/>
    <w:rsid w:val="002745BD"/>
    <w:rsid w:val="00276EDB"/>
    <w:rsid w:val="0028183A"/>
    <w:rsid w:val="002845AD"/>
    <w:rsid w:val="00285DB1"/>
    <w:rsid w:val="00292686"/>
    <w:rsid w:val="00292B49"/>
    <w:rsid w:val="00295406"/>
    <w:rsid w:val="00295BA2"/>
    <w:rsid w:val="002A39EF"/>
    <w:rsid w:val="002A40D5"/>
    <w:rsid w:val="002A501D"/>
    <w:rsid w:val="002A501E"/>
    <w:rsid w:val="002A623D"/>
    <w:rsid w:val="002B0503"/>
    <w:rsid w:val="002B07EB"/>
    <w:rsid w:val="002B455A"/>
    <w:rsid w:val="002B5D66"/>
    <w:rsid w:val="002C090D"/>
    <w:rsid w:val="002C0A1E"/>
    <w:rsid w:val="002C10A6"/>
    <w:rsid w:val="002C2EEB"/>
    <w:rsid w:val="002C4584"/>
    <w:rsid w:val="002C5217"/>
    <w:rsid w:val="002C578B"/>
    <w:rsid w:val="002C6DB0"/>
    <w:rsid w:val="002D0F41"/>
    <w:rsid w:val="002D16A3"/>
    <w:rsid w:val="002D2C23"/>
    <w:rsid w:val="002D6F0B"/>
    <w:rsid w:val="002D75CB"/>
    <w:rsid w:val="002D7EF9"/>
    <w:rsid w:val="002E2082"/>
    <w:rsid w:val="002E295A"/>
    <w:rsid w:val="002F0BEE"/>
    <w:rsid w:val="002F340A"/>
    <w:rsid w:val="00303DA9"/>
    <w:rsid w:val="00303F50"/>
    <w:rsid w:val="003041F1"/>
    <w:rsid w:val="0030446D"/>
    <w:rsid w:val="00304AB7"/>
    <w:rsid w:val="003060F7"/>
    <w:rsid w:val="003062AA"/>
    <w:rsid w:val="003065F8"/>
    <w:rsid w:val="00307EAE"/>
    <w:rsid w:val="00310D3C"/>
    <w:rsid w:val="003148C6"/>
    <w:rsid w:val="003151D2"/>
    <w:rsid w:val="003154EF"/>
    <w:rsid w:val="003155A6"/>
    <w:rsid w:val="0031727B"/>
    <w:rsid w:val="003269F7"/>
    <w:rsid w:val="00326E75"/>
    <w:rsid w:val="0033153F"/>
    <w:rsid w:val="00340187"/>
    <w:rsid w:val="0034426C"/>
    <w:rsid w:val="00355264"/>
    <w:rsid w:val="00356940"/>
    <w:rsid w:val="00356FD8"/>
    <w:rsid w:val="003605C8"/>
    <w:rsid w:val="00364FE6"/>
    <w:rsid w:val="003664BD"/>
    <w:rsid w:val="003675C0"/>
    <w:rsid w:val="00370277"/>
    <w:rsid w:val="00380F4F"/>
    <w:rsid w:val="00381497"/>
    <w:rsid w:val="00381E92"/>
    <w:rsid w:val="003857BF"/>
    <w:rsid w:val="00385FC9"/>
    <w:rsid w:val="003864A3"/>
    <w:rsid w:val="003928B0"/>
    <w:rsid w:val="003A030D"/>
    <w:rsid w:val="003A42B5"/>
    <w:rsid w:val="003A46EE"/>
    <w:rsid w:val="003A69E2"/>
    <w:rsid w:val="003A7798"/>
    <w:rsid w:val="003B0787"/>
    <w:rsid w:val="003C4B8F"/>
    <w:rsid w:val="003D115B"/>
    <w:rsid w:val="003D5603"/>
    <w:rsid w:val="003D5772"/>
    <w:rsid w:val="003D6E81"/>
    <w:rsid w:val="003D7AB2"/>
    <w:rsid w:val="003E1B7A"/>
    <w:rsid w:val="003E28CB"/>
    <w:rsid w:val="003E39C3"/>
    <w:rsid w:val="003E5694"/>
    <w:rsid w:val="003E7D40"/>
    <w:rsid w:val="003F1279"/>
    <w:rsid w:val="003F133F"/>
    <w:rsid w:val="003F5AE2"/>
    <w:rsid w:val="00401D7B"/>
    <w:rsid w:val="00406D18"/>
    <w:rsid w:val="00406F7F"/>
    <w:rsid w:val="00410C79"/>
    <w:rsid w:val="00412F41"/>
    <w:rsid w:val="004133D4"/>
    <w:rsid w:val="00415336"/>
    <w:rsid w:val="00421E79"/>
    <w:rsid w:val="00422C09"/>
    <w:rsid w:val="00424937"/>
    <w:rsid w:val="004262B9"/>
    <w:rsid w:val="0042767D"/>
    <w:rsid w:val="00430CB6"/>
    <w:rsid w:val="0043444F"/>
    <w:rsid w:val="00440C4A"/>
    <w:rsid w:val="00442554"/>
    <w:rsid w:val="00442949"/>
    <w:rsid w:val="00445E62"/>
    <w:rsid w:val="00446287"/>
    <w:rsid w:val="0045210A"/>
    <w:rsid w:val="00454366"/>
    <w:rsid w:val="00456ADA"/>
    <w:rsid w:val="00460451"/>
    <w:rsid w:val="00463721"/>
    <w:rsid w:val="0046430F"/>
    <w:rsid w:val="0046529E"/>
    <w:rsid w:val="00471013"/>
    <w:rsid w:val="004761ED"/>
    <w:rsid w:val="0047664B"/>
    <w:rsid w:val="00476B59"/>
    <w:rsid w:val="00480CB4"/>
    <w:rsid w:val="00481DC6"/>
    <w:rsid w:val="004849F6"/>
    <w:rsid w:val="00485479"/>
    <w:rsid w:val="00487B71"/>
    <w:rsid w:val="00487D30"/>
    <w:rsid w:val="004928E5"/>
    <w:rsid w:val="00494DB3"/>
    <w:rsid w:val="00494E29"/>
    <w:rsid w:val="00495FD0"/>
    <w:rsid w:val="0049759E"/>
    <w:rsid w:val="004A4B77"/>
    <w:rsid w:val="004B0D65"/>
    <w:rsid w:val="004B1759"/>
    <w:rsid w:val="004B3B02"/>
    <w:rsid w:val="004B50BF"/>
    <w:rsid w:val="004B54E5"/>
    <w:rsid w:val="004B5C07"/>
    <w:rsid w:val="004C0338"/>
    <w:rsid w:val="004C05D3"/>
    <w:rsid w:val="004D1DCC"/>
    <w:rsid w:val="004D1FB9"/>
    <w:rsid w:val="004D3F39"/>
    <w:rsid w:val="004E0427"/>
    <w:rsid w:val="004E05F1"/>
    <w:rsid w:val="004E0EB1"/>
    <w:rsid w:val="004E43C3"/>
    <w:rsid w:val="004E515A"/>
    <w:rsid w:val="0050168E"/>
    <w:rsid w:val="00502B3A"/>
    <w:rsid w:val="00503738"/>
    <w:rsid w:val="005040DF"/>
    <w:rsid w:val="00505995"/>
    <w:rsid w:val="0050769F"/>
    <w:rsid w:val="00512FEC"/>
    <w:rsid w:val="00513C75"/>
    <w:rsid w:val="00514C91"/>
    <w:rsid w:val="0051506C"/>
    <w:rsid w:val="0051513D"/>
    <w:rsid w:val="005152F1"/>
    <w:rsid w:val="00516663"/>
    <w:rsid w:val="005171BB"/>
    <w:rsid w:val="00517D17"/>
    <w:rsid w:val="00521A3E"/>
    <w:rsid w:val="005224D9"/>
    <w:rsid w:val="005227C4"/>
    <w:rsid w:val="00523D33"/>
    <w:rsid w:val="00525B1B"/>
    <w:rsid w:val="00525E29"/>
    <w:rsid w:val="005265EA"/>
    <w:rsid w:val="00526E0C"/>
    <w:rsid w:val="00530CD0"/>
    <w:rsid w:val="00532B90"/>
    <w:rsid w:val="0053300B"/>
    <w:rsid w:val="00533078"/>
    <w:rsid w:val="005334C6"/>
    <w:rsid w:val="00537000"/>
    <w:rsid w:val="005410FE"/>
    <w:rsid w:val="00541B6D"/>
    <w:rsid w:val="00545323"/>
    <w:rsid w:val="00550E34"/>
    <w:rsid w:val="00551921"/>
    <w:rsid w:val="00557605"/>
    <w:rsid w:val="005622A3"/>
    <w:rsid w:val="00562F12"/>
    <w:rsid w:val="0057076E"/>
    <w:rsid w:val="00571EC7"/>
    <w:rsid w:val="00573D25"/>
    <w:rsid w:val="0058232B"/>
    <w:rsid w:val="00583DB6"/>
    <w:rsid w:val="00584F06"/>
    <w:rsid w:val="00590BF8"/>
    <w:rsid w:val="005A0C5A"/>
    <w:rsid w:val="005A629D"/>
    <w:rsid w:val="005A6DBD"/>
    <w:rsid w:val="005B5781"/>
    <w:rsid w:val="005B784D"/>
    <w:rsid w:val="005C0A48"/>
    <w:rsid w:val="005C43C2"/>
    <w:rsid w:val="005C6D7E"/>
    <w:rsid w:val="005D4101"/>
    <w:rsid w:val="005D52A4"/>
    <w:rsid w:val="005E44FE"/>
    <w:rsid w:val="005E6922"/>
    <w:rsid w:val="005E718F"/>
    <w:rsid w:val="005E7CC0"/>
    <w:rsid w:val="005F166C"/>
    <w:rsid w:val="005F2930"/>
    <w:rsid w:val="005F45B7"/>
    <w:rsid w:val="005F516D"/>
    <w:rsid w:val="00600C32"/>
    <w:rsid w:val="0060351E"/>
    <w:rsid w:val="00607196"/>
    <w:rsid w:val="00611A72"/>
    <w:rsid w:val="0061418A"/>
    <w:rsid w:val="00614949"/>
    <w:rsid w:val="00616D14"/>
    <w:rsid w:val="00623EFB"/>
    <w:rsid w:val="00624C41"/>
    <w:rsid w:val="00626602"/>
    <w:rsid w:val="006348A7"/>
    <w:rsid w:val="00635243"/>
    <w:rsid w:val="00637C56"/>
    <w:rsid w:val="00640566"/>
    <w:rsid w:val="006408C0"/>
    <w:rsid w:val="00642232"/>
    <w:rsid w:val="0064291B"/>
    <w:rsid w:val="00642F95"/>
    <w:rsid w:val="00645D02"/>
    <w:rsid w:val="006467F9"/>
    <w:rsid w:val="00651277"/>
    <w:rsid w:val="00651CB6"/>
    <w:rsid w:val="006520BA"/>
    <w:rsid w:val="00655082"/>
    <w:rsid w:val="00662887"/>
    <w:rsid w:val="00664BD1"/>
    <w:rsid w:val="0067593A"/>
    <w:rsid w:val="00676F13"/>
    <w:rsid w:val="00682EE3"/>
    <w:rsid w:val="00684122"/>
    <w:rsid w:val="00684250"/>
    <w:rsid w:val="00687AE6"/>
    <w:rsid w:val="006919A1"/>
    <w:rsid w:val="00692295"/>
    <w:rsid w:val="00692A17"/>
    <w:rsid w:val="00693E5E"/>
    <w:rsid w:val="006941E7"/>
    <w:rsid w:val="006945E6"/>
    <w:rsid w:val="00696661"/>
    <w:rsid w:val="006A079A"/>
    <w:rsid w:val="006A07CF"/>
    <w:rsid w:val="006A28D5"/>
    <w:rsid w:val="006A78C5"/>
    <w:rsid w:val="006B28E4"/>
    <w:rsid w:val="006B2DF0"/>
    <w:rsid w:val="006B6F53"/>
    <w:rsid w:val="006C163F"/>
    <w:rsid w:val="006C3CA0"/>
    <w:rsid w:val="006C4DE0"/>
    <w:rsid w:val="006C77B8"/>
    <w:rsid w:val="006D20F5"/>
    <w:rsid w:val="006D2ADA"/>
    <w:rsid w:val="006D656E"/>
    <w:rsid w:val="006D76F8"/>
    <w:rsid w:val="006E129D"/>
    <w:rsid w:val="006E3068"/>
    <w:rsid w:val="006E642B"/>
    <w:rsid w:val="006E7DF2"/>
    <w:rsid w:val="006F2143"/>
    <w:rsid w:val="006F25E7"/>
    <w:rsid w:val="006F440E"/>
    <w:rsid w:val="006F7138"/>
    <w:rsid w:val="00700C95"/>
    <w:rsid w:val="00705397"/>
    <w:rsid w:val="00707CDC"/>
    <w:rsid w:val="00707F96"/>
    <w:rsid w:val="007141B7"/>
    <w:rsid w:val="00716738"/>
    <w:rsid w:val="00716A6D"/>
    <w:rsid w:val="0072240D"/>
    <w:rsid w:val="0072440B"/>
    <w:rsid w:val="00732D3F"/>
    <w:rsid w:val="007371E4"/>
    <w:rsid w:val="00741633"/>
    <w:rsid w:val="007439C6"/>
    <w:rsid w:val="00744DEA"/>
    <w:rsid w:val="00746634"/>
    <w:rsid w:val="00751373"/>
    <w:rsid w:val="00754E6D"/>
    <w:rsid w:val="007574F1"/>
    <w:rsid w:val="00760761"/>
    <w:rsid w:val="00761E81"/>
    <w:rsid w:val="00765291"/>
    <w:rsid w:val="00766403"/>
    <w:rsid w:val="00774F72"/>
    <w:rsid w:val="00776BE5"/>
    <w:rsid w:val="00777479"/>
    <w:rsid w:val="0078025A"/>
    <w:rsid w:val="00780E8B"/>
    <w:rsid w:val="00782F16"/>
    <w:rsid w:val="00784645"/>
    <w:rsid w:val="0079045C"/>
    <w:rsid w:val="00790A6B"/>
    <w:rsid w:val="007926B2"/>
    <w:rsid w:val="00792CB8"/>
    <w:rsid w:val="00792F9F"/>
    <w:rsid w:val="00796481"/>
    <w:rsid w:val="00797D33"/>
    <w:rsid w:val="007A05BD"/>
    <w:rsid w:val="007A164B"/>
    <w:rsid w:val="007A7BEE"/>
    <w:rsid w:val="007B024E"/>
    <w:rsid w:val="007B0AE4"/>
    <w:rsid w:val="007C036A"/>
    <w:rsid w:val="007C0F09"/>
    <w:rsid w:val="007C1B6F"/>
    <w:rsid w:val="007C64A2"/>
    <w:rsid w:val="007C6C86"/>
    <w:rsid w:val="007C726A"/>
    <w:rsid w:val="007C7E29"/>
    <w:rsid w:val="007D2107"/>
    <w:rsid w:val="007D247A"/>
    <w:rsid w:val="007D5C91"/>
    <w:rsid w:val="007D7215"/>
    <w:rsid w:val="007E1232"/>
    <w:rsid w:val="007E24CF"/>
    <w:rsid w:val="007F344F"/>
    <w:rsid w:val="007F382B"/>
    <w:rsid w:val="007F3891"/>
    <w:rsid w:val="008016AE"/>
    <w:rsid w:val="00802CE0"/>
    <w:rsid w:val="008040AA"/>
    <w:rsid w:val="00804E41"/>
    <w:rsid w:val="00814053"/>
    <w:rsid w:val="008238F4"/>
    <w:rsid w:val="008277A1"/>
    <w:rsid w:val="00843740"/>
    <w:rsid w:val="0085108E"/>
    <w:rsid w:val="00853BDB"/>
    <w:rsid w:val="00855709"/>
    <w:rsid w:val="008611D4"/>
    <w:rsid w:val="008621C1"/>
    <w:rsid w:val="00862BF1"/>
    <w:rsid w:val="00862FE7"/>
    <w:rsid w:val="00866D94"/>
    <w:rsid w:val="00872E62"/>
    <w:rsid w:val="00873396"/>
    <w:rsid w:val="00874E3D"/>
    <w:rsid w:val="00880328"/>
    <w:rsid w:val="00882729"/>
    <w:rsid w:val="00884710"/>
    <w:rsid w:val="00884788"/>
    <w:rsid w:val="008848E5"/>
    <w:rsid w:val="008849CB"/>
    <w:rsid w:val="00885B30"/>
    <w:rsid w:val="00887499"/>
    <w:rsid w:val="00893FAB"/>
    <w:rsid w:val="00894EC5"/>
    <w:rsid w:val="008951F7"/>
    <w:rsid w:val="008952B3"/>
    <w:rsid w:val="008A1492"/>
    <w:rsid w:val="008A42D1"/>
    <w:rsid w:val="008A4ABE"/>
    <w:rsid w:val="008A5CB5"/>
    <w:rsid w:val="008B0110"/>
    <w:rsid w:val="008B37B0"/>
    <w:rsid w:val="008B3D96"/>
    <w:rsid w:val="008B7B0F"/>
    <w:rsid w:val="008C152E"/>
    <w:rsid w:val="008C2BD3"/>
    <w:rsid w:val="008C4036"/>
    <w:rsid w:val="008C5E94"/>
    <w:rsid w:val="008D253F"/>
    <w:rsid w:val="008D280C"/>
    <w:rsid w:val="008D3B57"/>
    <w:rsid w:val="008D7B3F"/>
    <w:rsid w:val="008D7DD1"/>
    <w:rsid w:val="008E2A85"/>
    <w:rsid w:val="008E43E0"/>
    <w:rsid w:val="008E5CEA"/>
    <w:rsid w:val="008F3227"/>
    <w:rsid w:val="008F3AEF"/>
    <w:rsid w:val="008F470B"/>
    <w:rsid w:val="008F488D"/>
    <w:rsid w:val="008F699D"/>
    <w:rsid w:val="008F74ED"/>
    <w:rsid w:val="008F7AC0"/>
    <w:rsid w:val="00900FBE"/>
    <w:rsid w:val="00903F78"/>
    <w:rsid w:val="00907F2D"/>
    <w:rsid w:val="0091079A"/>
    <w:rsid w:val="00914231"/>
    <w:rsid w:val="00916A4B"/>
    <w:rsid w:val="00921ABD"/>
    <w:rsid w:val="009224A1"/>
    <w:rsid w:val="00923BAF"/>
    <w:rsid w:val="00925F67"/>
    <w:rsid w:val="00931AF3"/>
    <w:rsid w:val="00935CCE"/>
    <w:rsid w:val="00935FE4"/>
    <w:rsid w:val="009372EC"/>
    <w:rsid w:val="00943591"/>
    <w:rsid w:val="009468F2"/>
    <w:rsid w:val="009500D7"/>
    <w:rsid w:val="00950849"/>
    <w:rsid w:val="0095334D"/>
    <w:rsid w:val="0095475A"/>
    <w:rsid w:val="0095552A"/>
    <w:rsid w:val="00961294"/>
    <w:rsid w:val="0096619C"/>
    <w:rsid w:val="00971EBF"/>
    <w:rsid w:val="009732AA"/>
    <w:rsid w:val="00981806"/>
    <w:rsid w:val="0098331B"/>
    <w:rsid w:val="00983BD8"/>
    <w:rsid w:val="00986FAF"/>
    <w:rsid w:val="009870F9"/>
    <w:rsid w:val="00987147"/>
    <w:rsid w:val="0099680A"/>
    <w:rsid w:val="009A4725"/>
    <w:rsid w:val="009A6B33"/>
    <w:rsid w:val="009A6CD3"/>
    <w:rsid w:val="009C0A3D"/>
    <w:rsid w:val="009C102B"/>
    <w:rsid w:val="009C1B4F"/>
    <w:rsid w:val="009C2DA7"/>
    <w:rsid w:val="009C4BFD"/>
    <w:rsid w:val="009C5450"/>
    <w:rsid w:val="009C5AB8"/>
    <w:rsid w:val="009C6FB0"/>
    <w:rsid w:val="009D2852"/>
    <w:rsid w:val="009D3796"/>
    <w:rsid w:val="009D6000"/>
    <w:rsid w:val="009D7D01"/>
    <w:rsid w:val="009E0EFD"/>
    <w:rsid w:val="009E1ED6"/>
    <w:rsid w:val="009E4707"/>
    <w:rsid w:val="009F108F"/>
    <w:rsid w:val="009F4E32"/>
    <w:rsid w:val="00A00DB0"/>
    <w:rsid w:val="00A01D69"/>
    <w:rsid w:val="00A02BDB"/>
    <w:rsid w:val="00A03C79"/>
    <w:rsid w:val="00A05831"/>
    <w:rsid w:val="00A07609"/>
    <w:rsid w:val="00A115F1"/>
    <w:rsid w:val="00A139CA"/>
    <w:rsid w:val="00A147F8"/>
    <w:rsid w:val="00A1504B"/>
    <w:rsid w:val="00A179A9"/>
    <w:rsid w:val="00A21763"/>
    <w:rsid w:val="00A24713"/>
    <w:rsid w:val="00A2614A"/>
    <w:rsid w:val="00A30D7D"/>
    <w:rsid w:val="00A35B0D"/>
    <w:rsid w:val="00A36E97"/>
    <w:rsid w:val="00A41690"/>
    <w:rsid w:val="00A452AF"/>
    <w:rsid w:val="00A46EA0"/>
    <w:rsid w:val="00A47A7B"/>
    <w:rsid w:val="00A53226"/>
    <w:rsid w:val="00A5580F"/>
    <w:rsid w:val="00A56ED5"/>
    <w:rsid w:val="00A61075"/>
    <w:rsid w:val="00A64348"/>
    <w:rsid w:val="00A64BC9"/>
    <w:rsid w:val="00A657B4"/>
    <w:rsid w:val="00A67E7E"/>
    <w:rsid w:val="00A72852"/>
    <w:rsid w:val="00A742A4"/>
    <w:rsid w:val="00A75722"/>
    <w:rsid w:val="00A764FD"/>
    <w:rsid w:val="00A800BC"/>
    <w:rsid w:val="00A8059D"/>
    <w:rsid w:val="00A8400C"/>
    <w:rsid w:val="00A8408B"/>
    <w:rsid w:val="00A86B1B"/>
    <w:rsid w:val="00A86D6F"/>
    <w:rsid w:val="00A929C9"/>
    <w:rsid w:val="00A9491C"/>
    <w:rsid w:val="00A94C6E"/>
    <w:rsid w:val="00A94D4C"/>
    <w:rsid w:val="00A9531F"/>
    <w:rsid w:val="00AA77C6"/>
    <w:rsid w:val="00AA77E1"/>
    <w:rsid w:val="00AA7A91"/>
    <w:rsid w:val="00AB0F37"/>
    <w:rsid w:val="00AB308B"/>
    <w:rsid w:val="00AB5962"/>
    <w:rsid w:val="00AB6C1A"/>
    <w:rsid w:val="00AC07CF"/>
    <w:rsid w:val="00AC4C98"/>
    <w:rsid w:val="00AC4DED"/>
    <w:rsid w:val="00AC625F"/>
    <w:rsid w:val="00AC7362"/>
    <w:rsid w:val="00AC7E46"/>
    <w:rsid w:val="00AD4712"/>
    <w:rsid w:val="00AD61F1"/>
    <w:rsid w:val="00AD7DFA"/>
    <w:rsid w:val="00AE0973"/>
    <w:rsid w:val="00AE37B4"/>
    <w:rsid w:val="00AE43AA"/>
    <w:rsid w:val="00AF521D"/>
    <w:rsid w:val="00AF5EAF"/>
    <w:rsid w:val="00B01502"/>
    <w:rsid w:val="00B04062"/>
    <w:rsid w:val="00B054DB"/>
    <w:rsid w:val="00B14831"/>
    <w:rsid w:val="00B164E2"/>
    <w:rsid w:val="00B17685"/>
    <w:rsid w:val="00B23771"/>
    <w:rsid w:val="00B23C45"/>
    <w:rsid w:val="00B277CF"/>
    <w:rsid w:val="00B33E1D"/>
    <w:rsid w:val="00B452F0"/>
    <w:rsid w:val="00B456AA"/>
    <w:rsid w:val="00B474B3"/>
    <w:rsid w:val="00B4765F"/>
    <w:rsid w:val="00B50F96"/>
    <w:rsid w:val="00B52450"/>
    <w:rsid w:val="00B5316A"/>
    <w:rsid w:val="00B53D9B"/>
    <w:rsid w:val="00B55724"/>
    <w:rsid w:val="00B62D5C"/>
    <w:rsid w:val="00B642F6"/>
    <w:rsid w:val="00B67C78"/>
    <w:rsid w:val="00B724E5"/>
    <w:rsid w:val="00B736D6"/>
    <w:rsid w:val="00B75275"/>
    <w:rsid w:val="00B75B19"/>
    <w:rsid w:val="00B75BBA"/>
    <w:rsid w:val="00B75D0A"/>
    <w:rsid w:val="00B777DE"/>
    <w:rsid w:val="00B778FE"/>
    <w:rsid w:val="00B84D94"/>
    <w:rsid w:val="00B8608A"/>
    <w:rsid w:val="00B8642A"/>
    <w:rsid w:val="00B87B07"/>
    <w:rsid w:val="00B90A8E"/>
    <w:rsid w:val="00B9260C"/>
    <w:rsid w:val="00B93FC4"/>
    <w:rsid w:val="00B9449F"/>
    <w:rsid w:val="00B95D9B"/>
    <w:rsid w:val="00B96AAC"/>
    <w:rsid w:val="00BA002C"/>
    <w:rsid w:val="00BA05F1"/>
    <w:rsid w:val="00BA0BF4"/>
    <w:rsid w:val="00BA381A"/>
    <w:rsid w:val="00BA41FF"/>
    <w:rsid w:val="00BA7CD9"/>
    <w:rsid w:val="00BB0C62"/>
    <w:rsid w:val="00BB276D"/>
    <w:rsid w:val="00BB3B63"/>
    <w:rsid w:val="00BB3D28"/>
    <w:rsid w:val="00BB44E4"/>
    <w:rsid w:val="00BB47FB"/>
    <w:rsid w:val="00BB55EC"/>
    <w:rsid w:val="00BB579E"/>
    <w:rsid w:val="00BB623F"/>
    <w:rsid w:val="00BB646F"/>
    <w:rsid w:val="00BC0724"/>
    <w:rsid w:val="00BC158D"/>
    <w:rsid w:val="00BC5409"/>
    <w:rsid w:val="00BD2A2C"/>
    <w:rsid w:val="00BD6CA3"/>
    <w:rsid w:val="00BE334E"/>
    <w:rsid w:val="00BE6566"/>
    <w:rsid w:val="00BF3249"/>
    <w:rsid w:val="00C0268F"/>
    <w:rsid w:val="00C042FE"/>
    <w:rsid w:val="00C045EB"/>
    <w:rsid w:val="00C059BD"/>
    <w:rsid w:val="00C06956"/>
    <w:rsid w:val="00C079C4"/>
    <w:rsid w:val="00C07D5C"/>
    <w:rsid w:val="00C132D8"/>
    <w:rsid w:val="00C21013"/>
    <w:rsid w:val="00C211E2"/>
    <w:rsid w:val="00C237F7"/>
    <w:rsid w:val="00C26045"/>
    <w:rsid w:val="00C31937"/>
    <w:rsid w:val="00C33C4C"/>
    <w:rsid w:val="00C3571B"/>
    <w:rsid w:val="00C37050"/>
    <w:rsid w:val="00C418B9"/>
    <w:rsid w:val="00C45FB1"/>
    <w:rsid w:val="00C4668B"/>
    <w:rsid w:val="00C46C4B"/>
    <w:rsid w:val="00C47D38"/>
    <w:rsid w:val="00C5046C"/>
    <w:rsid w:val="00C51022"/>
    <w:rsid w:val="00C54D68"/>
    <w:rsid w:val="00C5651C"/>
    <w:rsid w:val="00C6058F"/>
    <w:rsid w:val="00C61257"/>
    <w:rsid w:val="00C63266"/>
    <w:rsid w:val="00C640DE"/>
    <w:rsid w:val="00C643A6"/>
    <w:rsid w:val="00C66352"/>
    <w:rsid w:val="00C66E22"/>
    <w:rsid w:val="00C7116A"/>
    <w:rsid w:val="00C7124A"/>
    <w:rsid w:val="00C7180A"/>
    <w:rsid w:val="00C74B47"/>
    <w:rsid w:val="00C753A7"/>
    <w:rsid w:val="00C861CB"/>
    <w:rsid w:val="00C86607"/>
    <w:rsid w:val="00C875EB"/>
    <w:rsid w:val="00C90011"/>
    <w:rsid w:val="00C96C75"/>
    <w:rsid w:val="00C97D22"/>
    <w:rsid w:val="00CA0C1A"/>
    <w:rsid w:val="00CA3444"/>
    <w:rsid w:val="00CA40E6"/>
    <w:rsid w:val="00CA7588"/>
    <w:rsid w:val="00CB16FB"/>
    <w:rsid w:val="00CB6D45"/>
    <w:rsid w:val="00CB7E74"/>
    <w:rsid w:val="00CC0370"/>
    <w:rsid w:val="00CC1C97"/>
    <w:rsid w:val="00CC322C"/>
    <w:rsid w:val="00CC4E28"/>
    <w:rsid w:val="00CC4F07"/>
    <w:rsid w:val="00CD3843"/>
    <w:rsid w:val="00CD409B"/>
    <w:rsid w:val="00CD4AF7"/>
    <w:rsid w:val="00CD7DB5"/>
    <w:rsid w:val="00CE108D"/>
    <w:rsid w:val="00CE1D6D"/>
    <w:rsid w:val="00CE221F"/>
    <w:rsid w:val="00CE3265"/>
    <w:rsid w:val="00CE46E6"/>
    <w:rsid w:val="00CE78DD"/>
    <w:rsid w:val="00CF6E29"/>
    <w:rsid w:val="00D00A7C"/>
    <w:rsid w:val="00D03173"/>
    <w:rsid w:val="00D03B35"/>
    <w:rsid w:val="00D03B3C"/>
    <w:rsid w:val="00D03B74"/>
    <w:rsid w:val="00D0421A"/>
    <w:rsid w:val="00D06CB2"/>
    <w:rsid w:val="00D11011"/>
    <w:rsid w:val="00D117D5"/>
    <w:rsid w:val="00D11AFB"/>
    <w:rsid w:val="00D13874"/>
    <w:rsid w:val="00D15F22"/>
    <w:rsid w:val="00D17A7F"/>
    <w:rsid w:val="00D23BDE"/>
    <w:rsid w:val="00D23E73"/>
    <w:rsid w:val="00D240D3"/>
    <w:rsid w:val="00D25FD1"/>
    <w:rsid w:val="00D331E3"/>
    <w:rsid w:val="00D34F6F"/>
    <w:rsid w:val="00D37902"/>
    <w:rsid w:val="00D40477"/>
    <w:rsid w:val="00D44DBB"/>
    <w:rsid w:val="00D533AD"/>
    <w:rsid w:val="00D557C7"/>
    <w:rsid w:val="00D5791F"/>
    <w:rsid w:val="00D624FA"/>
    <w:rsid w:val="00D62D04"/>
    <w:rsid w:val="00D62F8F"/>
    <w:rsid w:val="00D63B82"/>
    <w:rsid w:val="00D66DCA"/>
    <w:rsid w:val="00D70498"/>
    <w:rsid w:val="00D71CA4"/>
    <w:rsid w:val="00D760EF"/>
    <w:rsid w:val="00D770D1"/>
    <w:rsid w:val="00D80893"/>
    <w:rsid w:val="00D819D1"/>
    <w:rsid w:val="00D85422"/>
    <w:rsid w:val="00D86733"/>
    <w:rsid w:val="00D94B68"/>
    <w:rsid w:val="00D9528A"/>
    <w:rsid w:val="00D96475"/>
    <w:rsid w:val="00D97A3F"/>
    <w:rsid w:val="00DA1E06"/>
    <w:rsid w:val="00DA3DB1"/>
    <w:rsid w:val="00DB2F39"/>
    <w:rsid w:val="00DB35E0"/>
    <w:rsid w:val="00DB779F"/>
    <w:rsid w:val="00DC0841"/>
    <w:rsid w:val="00DC0EE4"/>
    <w:rsid w:val="00DC11C0"/>
    <w:rsid w:val="00DC163C"/>
    <w:rsid w:val="00DC3B11"/>
    <w:rsid w:val="00DC75B7"/>
    <w:rsid w:val="00DD2356"/>
    <w:rsid w:val="00DD5250"/>
    <w:rsid w:val="00DD677D"/>
    <w:rsid w:val="00DD7D1E"/>
    <w:rsid w:val="00DE406D"/>
    <w:rsid w:val="00DE451B"/>
    <w:rsid w:val="00DE7842"/>
    <w:rsid w:val="00DF5478"/>
    <w:rsid w:val="00E03D19"/>
    <w:rsid w:val="00E06C45"/>
    <w:rsid w:val="00E06F5C"/>
    <w:rsid w:val="00E13A63"/>
    <w:rsid w:val="00E14BDC"/>
    <w:rsid w:val="00E1738E"/>
    <w:rsid w:val="00E2048D"/>
    <w:rsid w:val="00E238D1"/>
    <w:rsid w:val="00E2449F"/>
    <w:rsid w:val="00E2579D"/>
    <w:rsid w:val="00E30CBA"/>
    <w:rsid w:val="00E31C25"/>
    <w:rsid w:val="00E32F37"/>
    <w:rsid w:val="00E36C37"/>
    <w:rsid w:val="00E373FC"/>
    <w:rsid w:val="00E403C1"/>
    <w:rsid w:val="00E40D4E"/>
    <w:rsid w:val="00E44374"/>
    <w:rsid w:val="00E45076"/>
    <w:rsid w:val="00E47B49"/>
    <w:rsid w:val="00E54D6C"/>
    <w:rsid w:val="00E6374B"/>
    <w:rsid w:val="00E72901"/>
    <w:rsid w:val="00E72EF8"/>
    <w:rsid w:val="00E7495D"/>
    <w:rsid w:val="00E74A80"/>
    <w:rsid w:val="00E75C4A"/>
    <w:rsid w:val="00E75F70"/>
    <w:rsid w:val="00E76274"/>
    <w:rsid w:val="00E84AA8"/>
    <w:rsid w:val="00E9083F"/>
    <w:rsid w:val="00E91C53"/>
    <w:rsid w:val="00E93C31"/>
    <w:rsid w:val="00E94DD0"/>
    <w:rsid w:val="00E953B8"/>
    <w:rsid w:val="00E95C1A"/>
    <w:rsid w:val="00E96FF2"/>
    <w:rsid w:val="00E97DA3"/>
    <w:rsid w:val="00EA25BC"/>
    <w:rsid w:val="00EA3C75"/>
    <w:rsid w:val="00EA626E"/>
    <w:rsid w:val="00EA71FC"/>
    <w:rsid w:val="00EB14BC"/>
    <w:rsid w:val="00EB2443"/>
    <w:rsid w:val="00EB6F1C"/>
    <w:rsid w:val="00EC1C92"/>
    <w:rsid w:val="00EC2A86"/>
    <w:rsid w:val="00EC3EC8"/>
    <w:rsid w:val="00ED1FB9"/>
    <w:rsid w:val="00ED3786"/>
    <w:rsid w:val="00ED4BCD"/>
    <w:rsid w:val="00EE1166"/>
    <w:rsid w:val="00EE3B33"/>
    <w:rsid w:val="00EE41D1"/>
    <w:rsid w:val="00EE553A"/>
    <w:rsid w:val="00EE661D"/>
    <w:rsid w:val="00EF2909"/>
    <w:rsid w:val="00EF3C70"/>
    <w:rsid w:val="00EF4372"/>
    <w:rsid w:val="00EF5642"/>
    <w:rsid w:val="00EF71F1"/>
    <w:rsid w:val="00F03983"/>
    <w:rsid w:val="00F03EBF"/>
    <w:rsid w:val="00F04DBE"/>
    <w:rsid w:val="00F067E5"/>
    <w:rsid w:val="00F101DF"/>
    <w:rsid w:val="00F107D1"/>
    <w:rsid w:val="00F14878"/>
    <w:rsid w:val="00F152D1"/>
    <w:rsid w:val="00F17CC8"/>
    <w:rsid w:val="00F2229B"/>
    <w:rsid w:val="00F25F72"/>
    <w:rsid w:val="00F260B3"/>
    <w:rsid w:val="00F263BE"/>
    <w:rsid w:val="00F266D9"/>
    <w:rsid w:val="00F26A7F"/>
    <w:rsid w:val="00F33764"/>
    <w:rsid w:val="00F364B0"/>
    <w:rsid w:val="00F4353A"/>
    <w:rsid w:val="00F43C95"/>
    <w:rsid w:val="00F45BFD"/>
    <w:rsid w:val="00F46B21"/>
    <w:rsid w:val="00F54BDF"/>
    <w:rsid w:val="00F5782F"/>
    <w:rsid w:val="00F612BF"/>
    <w:rsid w:val="00F67FFA"/>
    <w:rsid w:val="00F73645"/>
    <w:rsid w:val="00F74D77"/>
    <w:rsid w:val="00F765D7"/>
    <w:rsid w:val="00F76D16"/>
    <w:rsid w:val="00F86046"/>
    <w:rsid w:val="00F90E6A"/>
    <w:rsid w:val="00F91AE1"/>
    <w:rsid w:val="00F93C0F"/>
    <w:rsid w:val="00FA5B34"/>
    <w:rsid w:val="00FA7068"/>
    <w:rsid w:val="00FA7631"/>
    <w:rsid w:val="00FA7872"/>
    <w:rsid w:val="00FB6991"/>
    <w:rsid w:val="00FC71D2"/>
    <w:rsid w:val="00FC74EC"/>
    <w:rsid w:val="00FC7655"/>
    <w:rsid w:val="00FD5E69"/>
    <w:rsid w:val="00FE4547"/>
    <w:rsid w:val="00FE5C17"/>
    <w:rsid w:val="00FE6FAE"/>
    <w:rsid w:val="00FE724A"/>
    <w:rsid w:val="00FE7A01"/>
    <w:rsid w:val="00FE7BAD"/>
    <w:rsid w:val="00FF1B88"/>
    <w:rsid w:val="00FF57BC"/>
    <w:rsid w:val="00FF6C5F"/>
    <w:rsid w:val="18EA9351"/>
    <w:rsid w:val="2AF3E6E0"/>
    <w:rsid w:val="3074E432"/>
    <w:rsid w:val="3A583341"/>
    <w:rsid w:val="3FCA33DC"/>
    <w:rsid w:val="409AF2F2"/>
    <w:rsid w:val="451CDF32"/>
    <w:rsid w:val="523D95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C6B9FC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55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4E515A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a4">
    <w:name w:val="Верхний колонтитул Знак"/>
    <w:basedOn w:val="a0"/>
    <w:link w:val="a3"/>
    <w:rsid w:val="004E515A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5">
    <w:name w:val="Title"/>
    <w:basedOn w:val="a"/>
    <w:link w:val="a6"/>
    <w:qFormat/>
    <w:rsid w:val="004E515A"/>
    <w:pPr>
      <w:spacing w:after="0" w:line="240" w:lineRule="auto"/>
      <w:jc w:val="center"/>
    </w:pPr>
    <w:rPr>
      <w:rFonts w:ascii="ArTarumianTimes" w:eastAsia="Times New Roman" w:hAnsi="ArTarumianTimes" w:cs="Times New Roman"/>
      <w:b/>
      <w:bCs/>
      <w:sz w:val="28"/>
      <w:szCs w:val="20"/>
      <w:lang w:val="en-AU"/>
    </w:rPr>
  </w:style>
  <w:style w:type="character" w:customStyle="1" w:styleId="a6">
    <w:name w:val="Название Знак"/>
    <w:basedOn w:val="a0"/>
    <w:link w:val="a5"/>
    <w:rsid w:val="004E515A"/>
    <w:rPr>
      <w:rFonts w:ascii="ArTarumianTimes" w:eastAsia="Times New Roman" w:hAnsi="ArTarumianTimes" w:cs="Times New Roman"/>
      <w:b/>
      <w:bCs/>
      <w:sz w:val="28"/>
      <w:szCs w:val="20"/>
      <w:lang w:val="en-AU"/>
    </w:rPr>
  </w:style>
  <w:style w:type="paragraph" w:customStyle="1" w:styleId="600">
    <w:name w:val="600"/>
    <w:basedOn w:val="a"/>
    <w:rsid w:val="004E515A"/>
    <w:pPr>
      <w:spacing w:after="0" w:line="240" w:lineRule="auto"/>
    </w:pPr>
    <w:rPr>
      <w:rFonts w:ascii="ArTarumianTimes" w:eastAsia="Times New Roman" w:hAnsi="ArTarumianTimes" w:cs="Times New Roman"/>
      <w:b/>
      <w:sz w:val="32"/>
      <w:szCs w:val="32"/>
      <w:lang w:eastAsia="ru-RU"/>
    </w:rPr>
  </w:style>
  <w:style w:type="paragraph" w:customStyle="1" w:styleId="voroshum">
    <w:name w:val="voroshum"/>
    <w:basedOn w:val="a"/>
    <w:rsid w:val="004E515A"/>
    <w:pPr>
      <w:spacing w:before="1200" w:after="0" w:line="240" w:lineRule="auto"/>
      <w:jc w:val="center"/>
    </w:pPr>
    <w:rPr>
      <w:rFonts w:ascii="ArTarumianTimes" w:eastAsia="Times New Roman" w:hAnsi="ArTarumianTimes" w:cs="Times New Roman"/>
      <w:b/>
      <w:sz w:val="28"/>
      <w:szCs w:val="28"/>
      <w:lang w:eastAsia="ru-RU"/>
    </w:rPr>
  </w:style>
  <w:style w:type="paragraph" w:customStyle="1" w:styleId="data">
    <w:name w:val="data"/>
    <w:basedOn w:val="a"/>
    <w:rsid w:val="004E515A"/>
    <w:pPr>
      <w:spacing w:after="120" w:line="320" w:lineRule="exact"/>
      <w:jc w:val="center"/>
    </w:pPr>
    <w:rPr>
      <w:rFonts w:ascii="ArTarumianTimes" w:eastAsia="Times New Roman" w:hAnsi="ArTarumianTimes" w:cs="Times New Roman"/>
      <w:lang w:eastAsia="ru-RU"/>
    </w:rPr>
  </w:style>
  <w:style w:type="paragraph" w:customStyle="1" w:styleId="voroshum2">
    <w:name w:val="voroshum2"/>
    <w:basedOn w:val="a"/>
    <w:rsid w:val="004E515A"/>
    <w:pPr>
      <w:spacing w:before="120" w:after="0" w:line="240" w:lineRule="auto"/>
      <w:jc w:val="center"/>
    </w:pPr>
    <w:rPr>
      <w:rFonts w:ascii="ArTarumianTimes" w:eastAsia="Times New Roman" w:hAnsi="ArTarumianTimes" w:cs="Times New Roman"/>
      <w:b/>
      <w:sz w:val="28"/>
      <w:szCs w:val="28"/>
      <w:lang w:eastAsia="ru-RU"/>
    </w:rPr>
  </w:style>
  <w:style w:type="paragraph" w:styleId="a7">
    <w:name w:val="Body Text"/>
    <w:basedOn w:val="a"/>
    <w:link w:val="a8"/>
    <w:rsid w:val="004E515A"/>
    <w:pPr>
      <w:spacing w:after="0" w:line="360" w:lineRule="auto"/>
      <w:jc w:val="center"/>
    </w:pPr>
    <w:rPr>
      <w:rFonts w:ascii="ArTarumianTimes" w:eastAsia="Times New Roman" w:hAnsi="ArTarumianTimes" w:cs="Times New Roman"/>
      <w:sz w:val="24"/>
      <w:szCs w:val="20"/>
    </w:rPr>
  </w:style>
  <w:style w:type="character" w:customStyle="1" w:styleId="a8">
    <w:name w:val="Основной текст Знак"/>
    <w:basedOn w:val="a0"/>
    <w:link w:val="a7"/>
    <w:rsid w:val="004E515A"/>
    <w:rPr>
      <w:rFonts w:ascii="ArTarumianTimes" w:eastAsia="Times New Roman" w:hAnsi="ArTarumianTimes" w:cs="Times New Roman"/>
      <w:sz w:val="24"/>
      <w:szCs w:val="20"/>
    </w:rPr>
  </w:style>
  <w:style w:type="paragraph" w:styleId="a9">
    <w:name w:val="Normal (Web)"/>
    <w:basedOn w:val="a"/>
    <w:uiPriority w:val="99"/>
    <w:rsid w:val="004E51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a">
    <w:name w:val="List Paragraph"/>
    <w:aliases w:val="Aufzählung,Dot pt,F5 List Paragraph,List Paragraph1,List Paragraph Char Char Char,Indicator Text,Colorful List - Accent 11,Numbered Para 1,Bullet Points,List Paragraph2,MAIN CONTENT,Normal numbered,No Spacing1,Issue Action POC,EX Bullet"/>
    <w:basedOn w:val="a"/>
    <w:link w:val="ab"/>
    <w:uiPriority w:val="34"/>
    <w:qFormat/>
    <w:rsid w:val="004E515A"/>
    <w:pPr>
      <w:spacing w:before="120" w:after="0" w:line="240" w:lineRule="auto"/>
      <w:ind w:left="720"/>
      <w:contextualSpacing/>
    </w:pPr>
    <w:rPr>
      <w:rFonts w:ascii="Times New Roman" w:eastAsia="Calibri" w:hAnsi="Times New Roman" w:cs="SimSun"/>
    </w:rPr>
  </w:style>
  <w:style w:type="character" w:customStyle="1" w:styleId="ab">
    <w:name w:val="Абзац списка Знак"/>
    <w:aliases w:val="Aufzählung Знак,Dot pt Знак,F5 List Paragraph Знак,List Paragraph1 Знак,List Paragraph Char Char Char Знак,Indicator Text Знак,Colorful List - Accent 11 Знак,Numbered Para 1 Знак,Bullet Points Знак,List Paragraph2 Знак,No Spacing1 Знак"/>
    <w:basedOn w:val="a0"/>
    <w:link w:val="aa"/>
    <w:uiPriority w:val="34"/>
    <w:qFormat/>
    <w:rsid w:val="004E515A"/>
    <w:rPr>
      <w:rFonts w:ascii="Times New Roman" w:eastAsia="Calibri" w:hAnsi="Times New Roman" w:cs="SimSun"/>
    </w:rPr>
  </w:style>
  <w:style w:type="character" w:styleId="ac">
    <w:name w:val="annotation reference"/>
    <w:basedOn w:val="a0"/>
    <w:uiPriority w:val="99"/>
    <w:semiHidden/>
    <w:unhideWhenUsed/>
    <w:rsid w:val="00C54D68"/>
    <w:rPr>
      <w:sz w:val="16"/>
      <w:szCs w:val="16"/>
    </w:rPr>
  </w:style>
  <w:style w:type="paragraph" w:styleId="ad">
    <w:name w:val="annotation text"/>
    <w:basedOn w:val="a"/>
    <w:link w:val="ae"/>
    <w:uiPriority w:val="99"/>
    <w:unhideWhenUsed/>
    <w:rsid w:val="00C54D68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rsid w:val="00C54D68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C54D68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C54D68"/>
    <w:rPr>
      <w:b/>
      <w:bCs/>
      <w:sz w:val="20"/>
      <w:szCs w:val="20"/>
    </w:rPr>
  </w:style>
  <w:style w:type="paragraph" w:customStyle="1" w:styleId="gam">
    <w:name w:val="gam"/>
    <w:basedOn w:val="a"/>
    <w:rsid w:val="001817CF"/>
    <w:pPr>
      <w:tabs>
        <w:tab w:val="center" w:pos="737"/>
      </w:tabs>
      <w:spacing w:after="0" w:line="240" w:lineRule="auto"/>
    </w:pPr>
    <w:rPr>
      <w:rFonts w:ascii="ArTarumianTimes" w:eastAsia="Times New Roman" w:hAnsi="ArTarumianTimes" w:cs="Times New Roman"/>
      <w:sz w:val="18"/>
      <w:szCs w:val="24"/>
      <w:lang w:val="af-ZA" w:eastAsia="ru-RU"/>
    </w:rPr>
  </w:style>
  <w:style w:type="paragraph" w:customStyle="1" w:styleId="Storagrutun">
    <w:name w:val="Storagrutun"/>
    <w:basedOn w:val="a"/>
    <w:rsid w:val="001817CF"/>
    <w:pPr>
      <w:spacing w:after="0" w:line="240" w:lineRule="auto"/>
    </w:pPr>
    <w:rPr>
      <w:rFonts w:ascii="ArTarumianTimes" w:eastAsia="Times New Roman" w:hAnsi="ArTarumianTimes" w:cs="Times New Roman"/>
      <w:bCs/>
      <w:sz w:val="24"/>
      <w:szCs w:val="24"/>
      <w:lang w:eastAsia="ru-RU"/>
    </w:rPr>
  </w:style>
  <w:style w:type="paragraph" w:customStyle="1" w:styleId="Storagrutun1">
    <w:name w:val="Storagrutun 1"/>
    <w:basedOn w:val="Storagrutun"/>
    <w:rsid w:val="001817CF"/>
    <w:pPr>
      <w:tabs>
        <w:tab w:val="left" w:pos="992"/>
        <w:tab w:val="left" w:pos="7655"/>
      </w:tabs>
    </w:pPr>
  </w:style>
  <w:style w:type="table" w:styleId="af1">
    <w:name w:val="Table Grid"/>
    <w:basedOn w:val="a1"/>
    <w:uiPriority w:val="39"/>
    <w:rsid w:val="001817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Balloon Text"/>
    <w:basedOn w:val="a"/>
    <w:link w:val="af3"/>
    <w:uiPriority w:val="99"/>
    <w:semiHidden/>
    <w:unhideWhenUsed/>
    <w:rsid w:val="005370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3">
    <w:name w:val="Текст выноски Знак"/>
    <w:basedOn w:val="a0"/>
    <w:link w:val="af2"/>
    <w:uiPriority w:val="99"/>
    <w:semiHidden/>
    <w:rsid w:val="00537000"/>
    <w:rPr>
      <w:rFonts w:ascii="Segoe UI" w:hAnsi="Segoe UI" w:cs="Segoe UI"/>
      <w:sz w:val="18"/>
      <w:szCs w:val="18"/>
    </w:rPr>
  </w:style>
  <w:style w:type="paragraph" w:styleId="af4">
    <w:name w:val="Revision"/>
    <w:hidden/>
    <w:uiPriority w:val="99"/>
    <w:semiHidden/>
    <w:rsid w:val="002C4584"/>
    <w:pPr>
      <w:spacing w:after="0" w:line="240" w:lineRule="auto"/>
    </w:pPr>
  </w:style>
  <w:style w:type="paragraph" w:styleId="af5">
    <w:name w:val="footer"/>
    <w:basedOn w:val="a"/>
    <w:link w:val="af6"/>
    <w:uiPriority w:val="99"/>
    <w:unhideWhenUsed/>
    <w:rsid w:val="00D533A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f6">
    <w:name w:val="Нижний колонтитул Знак"/>
    <w:basedOn w:val="a0"/>
    <w:link w:val="af5"/>
    <w:uiPriority w:val="99"/>
    <w:rsid w:val="00D533AD"/>
  </w:style>
  <w:style w:type="paragraph" w:styleId="af7">
    <w:name w:val="Subtitle"/>
    <w:basedOn w:val="a"/>
    <w:next w:val="a"/>
    <w:link w:val="af8"/>
    <w:uiPriority w:val="11"/>
    <w:qFormat/>
    <w:rsid w:val="00943591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f8">
    <w:name w:val="Подзаголовок Знак"/>
    <w:basedOn w:val="a0"/>
    <w:link w:val="af7"/>
    <w:uiPriority w:val="11"/>
    <w:rsid w:val="00943591"/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55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4E515A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a4">
    <w:name w:val="Верхний колонтитул Знак"/>
    <w:basedOn w:val="a0"/>
    <w:link w:val="a3"/>
    <w:rsid w:val="004E515A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5">
    <w:name w:val="Title"/>
    <w:basedOn w:val="a"/>
    <w:link w:val="a6"/>
    <w:qFormat/>
    <w:rsid w:val="004E515A"/>
    <w:pPr>
      <w:spacing w:after="0" w:line="240" w:lineRule="auto"/>
      <w:jc w:val="center"/>
    </w:pPr>
    <w:rPr>
      <w:rFonts w:ascii="ArTarumianTimes" w:eastAsia="Times New Roman" w:hAnsi="ArTarumianTimes" w:cs="Times New Roman"/>
      <w:b/>
      <w:bCs/>
      <w:sz w:val="28"/>
      <w:szCs w:val="20"/>
      <w:lang w:val="en-AU"/>
    </w:rPr>
  </w:style>
  <w:style w:type="character" w:customStyle="1" w:styleId="a6">
    <w:name w:val="Название Знак"/>
    <w:basedOn w:val="a0"/>
    <w:link w:val="a5"/>
    <w:rsid w:val="004E515A"/>
    <w:rPr>
      <w:rFonts w:ascii="ArTarumianTimes" w:eastAsia="Times New Roman" w:hAnsi="ArTarumianTimes" w:cs="Times New Roman"/>
      <w:b/>
      <w:bCs/>
      <w:sz w:val="28"/>
      <w:szCs w:val="20"/>
      <w:lang w:val="en-AU"/>
    </w:rPr>
  </w:style>
  <w:style w:type="paragraph" w:customStyle="1" w:styleId="600">
    <w:name w:val="600"/>
    <w:basedOn w:val="a"/>
    <w:rsid w:val="004E515A"/>
    <w:pPr>
      <w:spacing w:after="0" w:line="240" w:lineRule="auto"/>
    </w:pPr>
    <w:rPr>
      <w:rFonts w:ascii="ArTarumianTimes" w:eastAsia="Times New Roman" w:hAnsi="ArTarumianTimes" w:cs="Times New Roman"/>
      <w:b/>
      <w:sz w:val="32"/>
      <w:szCs w:val="32"/>
      <w:lang w:eastAsia="ru-RU"/>
    </w:rPr>
  </w:style>
  <w:style w:type="paragraph" w:customStyle="1" w:styleId="voroshum">
    <w:name w:val="voroshum"/>
    <w:basedOn w:val="a"/>
    <w:rsid w:val="004E515A"/>
    <w:pPr>
      <w:spacing w:before="1200" w:after="0" w:line="240" w:lineRule="auto"/>
      <w:jc w:val="center"/>
    </w:pPr>
    <w:rPr>
      <w:rFonts w:ascii="ArTarumianTimes" w:eastAsia="Times New Roman" w:hAnsi="ArTarumianTimes" w:cs="Times New Roman"/>
      <w:b/>
      <w:sz w:val="28"/>
      <w:szCs w:val="28"/>
      <w:lang w:eastAsia="ru-RU"/>
    </w:rPr>
  </w:style>
  <w:style w:type="paragraph" w:customStyle="1" w:styleId="data">
    <w:name w:val="data"/>
    <w:basedOn w:val="a"/>
    <w:rsid w:val="004E515A"/>
    <w:pPr>
      <w:spacing w:after="120" w:line="320" w:lineRule="exact"/>
      <w:jc w:val="center"/>
    </w:pPr>
    <w:rPr>
      <w:rFonts w:ascii="ArTarumianTimes" w:eastAsia="Times New Roman" w:hAnsi="ArTarumianTimes" w:cs="Times New Roman"/>
      <w:lang w:eastAsia="ru-RU"/>
    </w:rPr>
  </w:style>
  <w:style w:type="paragraph" w:customStyle="1" w:styleId="voroshum2">
    <w:name w:val="voroshum2"/>
    <w:basedOn w:val="a"/>
    <w:rsid w:val="004E515A"/>
    <w:pPr>
      <w:spacing w:before="120" w:after="0" w:line="240" w:lineRule="auto"/>
      <w:jc w:val="center"/>
    </w:pPr>
    <w:rPr>
      <w:rFonts w:ascii="ArTarumianTimes" w:eastAsia="Times New Roman" w:hAnsi="ArTarumianTimes" w:cs="Times New Roman"/>
      <w:b/>
      <w:sz w:val="28"/>
      <w:szCs w:val="28"/>
      <w:lang w:eastAsia="ru-RU"/>
    </w:rPr>
  </w:style>
  <w:style w:type="paragraph" w:styleId="a7">
    <w:name w:val="Body Text"/>
    <w:basedOn w:val="a"/>
    <w:link w:val="a8"/>
    <w:rsid w:val="004E515A"/>
    <w:pPr>
      <w:spacing w:after="0" w:line="360" w:lineRule="auto"/>
      <w:jc w:val="center"/>
    </w:pPr>
    <w:rPr>
      <w:rFonts w:ascii="ArTarumianTimes" w:eastAsia="Times New Roman" w:hAnsi="ArTarumianTimes" w:cs="Times New Roman"/>
      <w:sz w:val="24"/>
      <w:szCs w:val="20"/>
    </w:rPr>
  </w:style>
  <w:style w:type="character" w:customStyle="1" w:styleId="a8">
    <w:name w:val="Основной текст Знак"/>
    <w:basedOn w:val="a0"/>
    <w:link w:val="a7"/>
    <w:rsid w:val="004E515A"/>
    <w:rPr>
      <w:rFonts w:ascii="ArTarumianTimes" w:eastAsia="Times New Roman" w:hAnsi="ArTarumianTimes" w:cs="Times New Roman"/>
      <w:sz w:val="24"/>
      <w:szCs w:val="20"/>
    </w:rPr>
  </w:style>
  <w:style w:type="paragraph" w:styleId="a9">
    <w:name w:val="Normal (Web)"/>
    <w:basedOn w:val="a"/>
    <w:uiPriority w:val="99"/>
    <w:rsid w:val="004E51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a">
    <w:name w:val="List Paragraph"/>
    <w:aliases w:val="Aufzählung,Dot pt,F5 List Paragraph,List Paragraph1,List Paragraph Char Char Char,Indicator Text,Colorful List - Accent 11,Numbered Para 1,Bullet Points,List Paragraph2,MAIN CONTENT,Normal numbered,No Spacing1,Issue Action POC,EX Bullet"/>
    <w:basedOn w:val="a"/>
    <w:link w:val="ab"/>
    <w:uiPriority w:val="34"/>
    <w:qFormat/>
    <w:rsid w:val="004E515A"/>
    <w:pPr>
      <w:spacing w:before="120" w:after="0" w:line="240" w:lineRule="auto"/>
      <w:ind w:left="720"/>
      <w:contextualSpacing/>
    </w:pPr>
    <w:rPr>
      <w:rFonts w:ascii="Times New Roman" w:eastAsia="Calibri" w:hAnsi="Times New Roman" w:cs="SimSun"/>
    </w:rPr>
  </w:style>
  <w:style w:type="character" w:customStyle="1" w:styleId="ab">
    <w:name w:val="Абзац списка Знак"/>
    <w:aliases w:val="Aufzählung Знак,Dot pt Знак,F5 List Paragraph Знак,List Paragraph1 Знак,List Paragraph Char Char Char Знак,Indicator Text Знак,Colorful List - Accent 11 Знак,Numbered Para 1 Знак,Bullet Points Знак,List Paragraph2 Знак,No Spacing1 Знак"/>
    <w:basedOn w:val="a0"/>
    <w:link w:val="aa"/>
    <w:uiPriority w:val="34"/>
    <w:qFormat/>
    <w:rsid w:val="004E515A"/>
    <w:rPr>
      <w:rFonts w:ascii="Times New Roman" w:eastAsia="Calibri" w:hAnsi="Times New Roman" w:cs="SimSun"/>
    </w:rPr>
  </w:style>
  <w:style w:type="character" w:styleId="ac">
    <w:name w:val="annotation reference"/>
    <w:basedOn w:val="a0"/>
    <w:uiPriority w:val="99"/>
    <w:semiHidden/>
    <w:unhideWhenUsed/>
    <w:rsid w:val="00C54D68"/>
    <w:rPr>
      <w:sz w:val="16"/>
      <w:szCs w:val="16"/>
    </w:rPr>
  </w:style>
  <w:style w:type="paragraph" w:styleId="ad">
    <w:name w:val="annotation text"/>
    <w:basedOn w:val="a"/>
    <w:link w:val="ae"/>
    <w:uiPriority w:val="99"/>
    <w:unhideWhenUsed/>
    <w:rsid w:val="00C54D68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rsid w:val="00C54D68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C54D68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C54D68"/>
    <w:rPr>
      <w:b/>
      <w:bCs/>
      <w:sz w:val="20"/>
      <w:szCs w:val="20"/>
    </w:rPr>
  </w:style>
  <w:style w:type="paragraph" w:customStyle="1" w:styleId="gam">
    <w:name w:val="gam"/>
    <w:basedOn w:val="a"/>
    <w:rsid w:val="001817CF"/>
    <w:pPr>
      <w:tabs>
        <w:tab w:val="center" w:pos="737"/>
      </w:tabs>
      <w:spacing w:after="0" w:line="240" w:lineRule="auto"/>
    </w:pPr>
    <w:rPr>
      <w:rFonts w:ascii="ArTarumianTimes" w:eastAsia="Times New Roman" w:hAnsi="ArTarumianTimes" w:cs="Times New Roman"/>
      <w:sz w:val="18"/>
      <w:szCs w:val="24"/>
      <w:lang w:val="af-ZA" w:eastAsia="ru-RU"/>
    </w:rPr>
  </w:style>
  <w:style w:type="paragraph" w:customStyle="1" w:styleId="Storagrutun">
    <w:name w:val="Storagrutun"/>
    <w:basedOn w:val="a"/>
    <w:rsid w:val="001817CF"/>
    <w:pPr>
      <w:spacing w:after="0" w:line="240" w:lineRule="auto"/>
    </w:pPr>
    <w:rPr>
      <w:rFonts w:ascii="ArTarumianTimes" w:eastAsia="Times New Roman" w:hAnsi="ArTarumianTimes" w:cs="Times New Roman"/>
      <w:bCs/>
      <w:sz w:val="24"/>
      <w:szCs w:val="24"/>
      <w:lang w:eastAsia="ru-RU"/>
    </w:rPr>
  </w:style>
  <w:style w:type="paragraph" w:customStyle="1" w:styleId="Storagrutun1">
    <w:name w:val="Storagrutun 1"/>
    <w:basedOn w:val="Storagrutun"/>
    <w:rsid w:val="001817CF"/>
    <w:pPr>
      <w:tabs>
        <w:tab w:val="left" w:pos="992"/>
        <w:tab w:val="left" w:pos="7655"/>
      </w:tabs>
    </w:pPr>
  </w:style>
  <w:style w:type="table" w:styleId="af1">
    <w:name w:val="Table Grid"/>
    <w:basedOn w:val="a1"/>
    <w:uiPriority w:val="39"/>
    <w:rsid w:val="001817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Balloon Text"/>
    <w:basedOn w:val="a"/>
    <w:link w:val="af3"/>
    <w:uiPriority w:val="99"/>
    <w:semiHidden/>
    <w:unhideWhenUsed/>
    <w:rsid w:val="005370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3">
    <w:name w:val="Текст выноски Знак"/>
    <w:basedOn w:val="a0"/>
    <w:link w:val="af2"/>
    <w:uiPriority w:val="99"/>
    <w:semiHidden/>
    <w:rsid w:val="00537000"/>
    <w:rPr>
      <w:rFonts w:ascii="Segoe UI" w:hAnsi="Segoe UI" w:cs="Segoe UI"/>
      <w:sz w:val="18"/>
      <w:szCs w:val="18"/>
    </w:rPr>
  </w:style>
  <w:style w:type="paragraph" w:styleId="af4">
    <w:name w:val="Revision"/>
    <w:hidden/>
    <w:uiPriority w:val="99"/>
    <w:semiHidden/>
    <w:rsid w:val="002C4584"/>
    <w:pPr>
      <w:spacing w:after="0" w:line="240" w:lineRule="auto"/>
    </w:pPr>
  </w:style>
  <w:style w:type="paragraph" w:styleId="af5">
    <w:name w:val="footer"/>
    <w:basedOn w:val="a"/>
    <w:link w:val="af6"/>
    <w:uiPriority w:val="99"/>
    <w:unhideWhenUsed/>
    <w:rsid w:val="00D533A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f6">
    <w:name w:val="Нижний колонтитул Знак"/>
    <w:basedOn w:val="a0"/>
    <w:link w:val="af5"/>
    <w:uiPriority w:val="99"/>
    <w:rsid w:val="00D533AD"/>
  </w:style>
  <w:style w:type="paragraph" w:styleId="af7">
    <w:name w:val="Subtitle"/>
    <w:basedOn w:val="a"/>
    <w:next w:val="a"/>
    <w:link w:val="af8"/>
    <w:uiPriority w:val="11"/>
    <w:qFormat/>
    <w:rsid w:val="00943591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f8">
    <w:name w:val="Подзаголовок Знак"/>
    <w:basedOn w:val="a0"/>
    <w:link w:val="af7"/>
    <w:uiPriority w:val="11"/>
    <w:rsid w:val="00943591"/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3205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336721-D879-4289-88C1-4273E387C7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1557</TotalTime>
  <Pages>5</Pages>
  <Words>1056</Words>
  <Characters>6020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Atoyan, Ani</dc:creator>
  <cp:keywords>https:/mul2-psrc.gov.am/tasks/91558/oneclick/b78b7dabbab626f0fcbd974a2dc109acd7a5cfd6136deb859a1e475ae0a611ac.docx?token=b73276ff2d3c69ce9c74e4ae24f61287</cp:keywords>
  <dc:description/>
  <cp:lastModifiedBy>Melanya</cp:lastModifiedBy>
  <cp:revision>226</cp:revision>
  <cp:lastPrinted>2026-08-07T07:31:00Z</cp:lastPrinted>
  <dcterms:created xsi:type="dcterms:W3CDTF">2024-02-20T08:02:00Z</dcterms:created>
  <dcterms:modified xsi:type="dcterms:W3CDTF">2026-08-07T11:05:00Z</dcterms:modified>
</cp:coreProperties>
</file>