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E61ED" w:rsidRDefault="00EE61ED">
      <w:pPr>
        <w:rPr>
          <w:rFonts w:ascii="GHEA Grapalat" w:hAnsi="GHEA Grapalat" w:cs="Sylfaen"/>
          <w:lang w:val="en-US"/>
        </w:rPr>
      </w:pPr>
      <w:r w:rsidRPr="00EE61ED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2157095" cy="5029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EE61ED" w:rsidRDefault="00796121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1ED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600.0061.30.09.02</w:t>
                            </w:r>
                          </w:p>
                          <w:p w:rsidR="00000000" w:rsidRDefault="00796121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2pt;margin-top:-9pt;width:169.8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wqhQIAABc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" o:allowincell="f" stroked="f">
                <v:textbox>
                  <w:txbxContent>
                    <w:p w:rsidR="00000000" w:rsidRPr="00EE61ED" w:rsidRDefault="00796121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E61ED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600.0061.30.09.02</w:t>
                      </w:r>
                    </w:p>
                    <w:p w:rsidR="00000000" w:rsidRDefault="00796121">
                      <w:pPr>
                        <w:rPr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MON_985612151"/>
    <w:bookmarkEnd w:id="0"/>
    <w:p w:rsidR="00000000" w:rsidRPr="00EE61ED" w:rsidRDefault="00796121">
      <w:pPr>
        <w:jc w:val="center"/>
        <w:rPr>
          <w:rFonts w:ascii="GHEA Grapalat" w:hAnsi="GHEA Grapalat" w:cs="Sylfaen"/>
        </w:rPr>
      </w:pPr>
      <w:r w:rsidRPr="00EE61ED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2144492" r:id="rId8"/>
        </w:object>
      </w:r>
    </w:p>
    <w:p w:rsidR="00000000" w:rsidRPr="00EE61ED" w:rsidRDefault="00796121">
      <w:pPr>
        <w:pStyle w:val="Header"/>
        <w:tabs>
          <w:tab w:val="clear" w:pos="8640"/>
          <w:tab w:val="right" w:pos="9120"/>
        </w:tabs>
        <w:rPr>
          <w:rFonts w:ascii="GHEA Grapalat" w:hAnsi="GHEA Grapalat" w:cs="Sylfaen"/>
          <w:lang w:val="en-US"/>
        </w:rPr>
      </w:pPr>
    </w:p>
    <w:p w:rsidR="00000000" w:rsidRPr="00EE61ED" w:rsidRDefault="00EE61ED">
      <w:pPr>
        <w:pStyle w:val="Header"/>
        <w:rPr>
          <w:rFonts w:ascii="GHEA Grapalat" w:hAnsi="GHEA Grapalat" w:cs="Sylfaen"/>
          <w:lang w:val="en-US"/>
        </w:rPr>
      </w:pPr>
      <w:r w:rsidRPr="00EE61ED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5854065" cy="103759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065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61ED" w:rsidRDefault="00EE61ED" w:rsidP="00EE61ED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EE61ED" w:rsidRDefault="00EE61ED" w:rsidP="00EE61ED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000000" w:rsidRDefault="00796121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000000" w:rsidRPr="00EE61ED" w:rsidRDefault="00EE61ED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</w:rPr>
                              <w:t>Ո Ր Ո Շ ՈՒ Մ</w:t>
                            </w:r>
                          </w:p>
                          <w:p w:rsidR="00000000" w:rsidRDefault="00796121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.95pt;margin-top:6.05pt;width:460.95pt;height:8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" o:allowincell="f" filled="f" stroked="f" strokecolor="#595959" strokeweight="2pt">
                <v:textbox inset="1pt,1pt,1pt,1pt">
                  <w:txbxContent>
                    <w:p w:rsidR="00EE61ED" w:rsidRDefault="00EE61ED" w:rsidP="00EE61ED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EE61ED" w:rsidRDefault="00EE61ED" w:rsidP="00EE61ED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796121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000000" w:rsidRPr="00EE61ED" w:rsidRDefault="00EE61ED">
                      <w:pPr>
                        <w:pStyle w:val="Heading4"/>
                        <w:rPr>
                          <w:rFonts w:ascii="GHEA Grapalat" w:hAnsi="GHEA Grapalat"/>
                          <w:b/>
                          <w:sz w:val="32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</w:rPr>
                        <w:t>Ո Ր Ո Շ ՈՒ Մ</w:t>
                      </w:r>
                    </w:p>
                    <w:p w:rsidR="00000000" w:rsidRDefault="00796121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EE61ED" w:rsidRDefault="00796121">
      <w:pPr>
        <w:pStyle w:val="Header"/>
        <w:rPr>
          <w:rFonts w:ascii="GHEA Grapalat" w:hAnsi="GHEA Grapalat" w:cs="Sylfaen"/>
          <w:sz w:val="16"/>
          <w:lang w:val="en-US"/>
        </w:rPr>
      </w:pPr>
    </w:p>
    <w:p w:rsidR="00000000" w:rsidRPr="00EE61ED" w:rsidRDefault="00796121">
      <w:pPr>
        <w:pStyle w:val="Header"/>
        <w:rPr>
          <w:rFonts w:ascii="GHEA Grapalat" w:hAnsi="GHEA Grapalat" w:cs="Sylfaen"/>
          <w:sz w:val="16"/>
          <w:lang w:val="en-US"/>
        </w:rPr>
      </w:pPr>
    </w:p>
    <w:p w:rsidR="00000000" w:rsidRPr="00EE61ED" w:rsidRDefault="0079612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EE61ED" w:rsidRDefault="0079612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EE61ED" w:rsidRDefault="0079612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EE61ED" w:rsidRDefault="00796121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EE61ED" w:rsidRDefault="00796121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000000" w:rsidRPr="00EE61ED" w:rsidRDefault="00796121">
      <w:pPr>
        <w:pStyle w:val="a"/>
        <w:jc w:val="center"/>
        <w:rPr>
          <w:rFonts w:ascii="GHEA Grapalat" w:hAnsi="GHEA Grapalat" w:cs="Sylfaen"/>
          <w:sz w:val="24"/>
          <w:lang w:val="af-ZA"/>
        </w:rPr>
      </w:pPr>
      <w:r w:rsidRPr="00EE61ED">
        <w:rPr>
          <w:rFonts w:ascii="GHEA Grapalat" w:hAnsi="GHEA Grapalat" w:cs="Sylfaen"/>
          <w:sz w:val="24"/>
          <w:lang w:val="en-US"/>
        </w:rPr>
        <w:t>30</w:t>
      </w:r>
      <w:r w:rsidRPr="00EE61ED">
        <w:rPr>
          <w:rFonts w:ascii="GHEA Grapalat" w:hAnsi="GHEA Grapalat" w:cs="Sylfaen"/>
          <w:sz w:val="24"/>
          <w:lang w:val="af-ZA"/>
        </w:rPr>
        <w:t xml:space="preserve"> </w:t>
      </w:r>
      <w:r w:rsidR="00EE61ED" w:rsidRPr="00EE61ED">
        <w:rPr>
          <w:rFonts w:ascii="GHEA Grapalat" w:hAnsi="GHEA Grapalat" w:cs="Sylfaen"/>
          <w:sz w:val="24"/>
          <w:lang w:val="en-US"/>
        </w:rPr>
        <w:t>սեպտեմբերի</w:t>
      </w:r>
      <w:r w:rsidRPr="00EE61ED">
        <w:rPr>
          <w:rFonts w:ascii="GHEA Grapalat" w:hAnsi="GHEA Grapalat" w:cs="Sylfaen"/>
          <w:sz w:val="24"/>
          <w:lang w:val="en-US"/>
        </w:rPr>
        <w:t xml:space="preserve"> 2002 </w:t>
      </w:r>
      <w:r w:rsidR="00EE61ED" w:rsidRPr="00EE61ED">
        <w:rPr>
          <w:rFonts w:ascii="GHEA Grapalat" w:hAnsi="GHEA Grapalat" w:cs="Sylfaen"/>
          <w:sz w:val="24"/>
          <w:lang w:val="en-US"/>
        </w:rPr>
        <w:t>թվականի</w:t>
      </w:r>
      <w:r w:rsidRPr="00EE61ED">
        <w:rPr>
          <w:rFonts w:ascii="GHEA Grapalat" w:hAnsi="GHEA Grapalat" w:cs="Sylfaen"/>
          <w:sz w:val="24"/>
          <w:lang w:val="en-US"/>
        </w:rPr>
        <w:t xml:space="preserve">  </w:t>
      </w:r>
      <w:r w:rsidRPr="00EE61ED">
        <w:rPr>
          <w:rFonts w:ascii="GHEA Grapalat" w:hAnsi="GHEA Grapalat" w:cs="Sylfaen"/>
          <w:noProof/>
          <w:sz w:val="24"/>
          <w:lang w:val="en-US"/>
        </w:rPr>
        <w:t xml:space="preserve">№ 61 </w:t>
      </w:r>
      <w:r w:rsidR="00EE61ED" w:rsidRPr="00EE61ED">
        <w:rPr>
          <w:rFonts w:ascii="GHEA Grapalat" w:hAnsi="GHEA Grapalat" w:cs="Sylfaen"/>
          <w:sz w:val="24"/>
          <w:lang w:val="en-US"/>
        </w:rPr>
        <w:t>Ն</w:t>
      </w:r>
    </w:p>
    <w:p w:rsidR="00000000" w:rsidRPr="00EE61ED" w:rsidRDefault="00EE61ED">
      <w:pPr>
        <w:pStyle w:val="a"/>
        <w:jc w:val="center"/>
        <w:rPr>
          <w:rFonts w:ascii="GHEA Grapalat" w:hAnsi="GHEA Grapalat" w:cs="Sylfaen"/>
          <w:sz w:val="24"/>
          <w:lang w:val="af-ZA"/>
        </w:rPr>
      </w:pPr>
      <w:r w:rsidRPr="00EE61ED">
        <w:rPr>
          <w:rFonts w:ascii="GHEA Grapalat" w:hAnsi="GHEA Grapalat" w:cs="Sylfaen"/>
          <w:sz w:val="24"/>
          <w:lang w:val="af-ZA"/>
        </w:rPr>
        <w:t>ք</w:t>
      </w:r>
      <w:r w:rsidR="00796121" w:rsidRPr="00EE61ED">
        <w:rPr>
          <w:rFonts w:ascii="GHEA Grapalat" w:hAnsi="GHEA Grapalat" w:cs="Sylfaen"/>
          <w:sz w:val="24"/>
          <w:lang w:val="af-ZA"/>
        </w:rPr>
        <w:t>.</w:t>
      </w:r>
      <w:r w:rsidRPr="00EE61ED">
        <w:rPr>
          <w:rFonts w:ascii="GHEA Grapalat" w:hAnsi="GHEA Grapalat" w:cs="Sylfaen"/>
          <w:sz w:val="24"/>
          <w:lang w:val="af-ZA"/>
        </w:rPr>
        <w:t>Երևան</w:t>
      </w:r>
    </w:p>
    <w:p w:rsidR="00000000" w:rsidRPr="00EE61ED" w:rsidRDefault="00796121">
      <w:pPr>
        <w:jc w:val="center"/>
        <w:rPr>
          <w:rFonts w:ascii="GHEA Grapalat" w:hAnsi="GHEA Grapalat" w:cs="Sylfaen"/>
          <w:sz w:val="28"/>
          <w:lang w:val="af-ZA"/>
        </w:rPr>
      </w:pPr>
    </w:p>
    <w:p w:rsidR="00000000" w:rsidRPr="00EE61ED" w:rsidRDefault="00EE61ED">
      <w:pPr>
        <w:pStyle w:val="BodyText2"/>
        <w:spacing w:line="240" w:lineRule="auto"/>
        <w:rPr>
          <w:rFonts w:ascii="GHEA Grapalat" w:hAnsi="GHEA Grapalat" w:cs="Sylfaen"/>
          <w:lang w:val="af-ZA"/>
        </w:rPr>
      </w:pPr>
      <w:r w:rsidRPr="00EE61ED">
        <w:rPr>
          <w:rFonts w:ascii="GHEA Grapalat" w:hAnsi="GHEA Grapalat" w:cs="Sylfaen"/>
          <w:lang w:val="af-ZA"/>
        </w:rPr>
        <w:t>ՀՀ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ԷՆԵՐԳԵՏԻԿԱՅԻ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ԿԱՐԳԱՎՈՐՈՂ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ՀԱՆՁՆԱԺՈՂՈՎԻ</w:t>
      </w:r>
      <w:r w:rsidR="00796121" w:rsidRPr="00EE61ED">
        <w:rPr>
          <w:rFonts w:ascii="GHEA Grapalat" w:hAnsi="GHEA Grapalat" w:cs="Sylfaen"/>
          <w:lang w:val="af-ZA"/>
        </w:rPr>
        <w:t xml:space="preserve"> 2002 </w:t>
      </w:r>
      <w:r w:rsidRPr="00EE61ED">
        <w:rPr>
          <w:rFonts w:ascii="GHEA Grapalat" w:hAnsi="GHEA Grapalat" w:cs="Sylfaen"/>
          <w:lang w:val="af-ZA"/>
        </w:rPr>
        <w:t>ԹՎԱԿԱՆԻ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ՓԵՏՐՎԱՐԻ</w:t>
      </w:r>
      <w:r w:rsidR="00796121" w:rsidRPr="00EE61ED">
        <w:rPr>
          <w:rFonts w:ascii="GHEA Grapalat" w:hAnsi="GHEA Grapalat" w:cs="Sylfaen"/>
          <w:lang w:val="af-ZA"/>
        </w:rPr>
        <w:t xml:space="preserve"> 13-</w:t>
      </w:r>
      <w:r w:rsidRPr="00EE61ED">
        <w:rPr>
          <w:rFonts w:ascii="GHEA Grapalat" w:hAnsi="GHEA Grapalat" w:cs="Sylfaen"/>
          <w:lang w:val="af-ZA"/>
        </w:rPr>
        <w:t>Ի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="00796121" w:rsidRPr="00EE61ED">
        <w:rPr>
          <w:rFonts w:ascii="GHEA Grapalat" w:hAnsi="GHEA Grapalat" w:cs="Sylfaen"/>
          <w:noProof/>
          <w:sz w:val="24"/>
          <w:lang w:val="af-ZA"/>
        </w:rPr>
        <w:t>№</w:t>
      </w:r>
      <w:r w:rsidR="00796121" w:rsidRPr="00EE61ED">
        <w:rPr>
          <w:rFonts w:ascii="GHEA Grapalat" w:hAnsi="GHEA Grapalat" w:cs="Sylfaen"/>
          <w:noProof/>
          <w:sz w:val="24"/>
          <w:lang w:val="af-ZA"/>
        </w:rPr>
        <w:t xml:space="preserve"> </w:t>
      </w:r>
      <w:r w:rsidR="00796121" w:rsidRPr="00EE61ED">
        <w:rPr>
          <w:rFonts w:ascii="GHEA Grapalat" w:hAnsi="GHEA Grapalat" w:cs="Sylfaen"/>
          <w:lang w:val="af-ZA"/>
        </w:rPr>
        <w:t xml:space="preserve">6 </w:t>
      </w:r>
      <w:r w:rsidRPr="00EE61ED">
        <w:rPr>
          <w:rFonts w:ascii="GHEA Grapalat" w:hAnsi="GHEA Grapalat" w:cs="Sylfaen"/>
          <w:lang w:val="af-ZA"/>
        </w:rPr>
        <w:t>ՈՐՈՇՄԱՆ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ՄԵՋ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ՓՈՓՈԽՈՒԹՅՈՒՆ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ԿԱՏԱՐԵԼՈՒ</w:t>
      </w:r>
      <w:r w:rsidR="00796121" w:rsidRPr="00EE61ED">
        <w:rPr>
          <w:rFonts w:ascii="GHEA Grapalat" w:hAnsi="GHEA Grapalat" w:cs="Sylfaen"/>
          <w:lang w:val="af-ZA"/>
        </w:rPr>
        <w:t xml:space="preserve"> </w:t>
      </w:r>
      <w:r w:rsidRPr="00EE61ED">
        <w:rPr>
          <w:rFonts w:ascii="GHEA Grapalat" w:hAnsi="GHEA Grapalat" w:cs="Sylfaen"/>
          <w:lang w:val="af-ZA"/>
        </w:rPr>
        <w:t>ՄԱՍԻՆ</w:t>
      </w:r>
    </w:p>
    <w:p w:rsidR="00000000" w:rsidRPr="00EE61ED" w:rsidRDefault="00796121">
      <w:pPr>
        <w:spacing w:line="360" w:lineRule="auto"/>
        <w:jc w:val="center"/>
        <w:rPr>
          <w:rFonts w:ascii="GHEA Grapalat" w:hAnsi="GHEA Grapalat" w:cs="Sylfaen"/>
          <w:b/>
          <w:sz w:val="26"/>
          <w:lang w:val="af-ZA"/>
        </w:rPr>
      </w:pPr>
    </w:p>
    <w:p w:rsidR="00000000" w:rsidRPr="00EE61ED" w:rsidRDefault="00796121">
      <w:pPr>
        <w:pStyle w:val="BodyText3"/>
        <w:rPr>
          <w:rFonts w:ascii="GHEA Grapalat" w:hAnsi="GHEA Grapalat" w:cs="Sylfaen"/>
          <w:b/>
          <w:sz w:val="26"/>
          <w:lang w:val="af-ZA"/>
        </w:rPr>
      </w:pPr>
      <w:r w:rsidRPr="00EE61ED">
        <w:rPr>
          <w:rFonts w:ascii="GHEA Grapalat" w:hAnsi="GHEA Grapalat" w:cs="Sylfaen"/>
          <w:sz w:val="26"/>
          <w:lang w:val="af-ZA"/>
        </w:rPr>
        <w:t xml:space="preserve">    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Հիմք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ընդունելով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«Էներգետիկայի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մասին»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Հայաստանի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Հանրապետության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օրենքի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48-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րդ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հոդվածը</w:t>
      </w:r>
      <w:r>
        <w:rPr>
          <w:rFonts w:ascii="GHEA Grapalat" w:hAnsi="GHEA Grapalat" w:cs="Sylfaen"/>
          <w:noProof/>
          <w:sz w:val="26"/>
          <w:lang w:val="af-ZA"/>
        </w:rPr>
        <w:t>,</w:t>
      </w:r>
      <w:bookmarkStart w:id="1" w:name="_GoBack"/>
      <w:bookmarkEnd w:id="1"/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Հայաստանի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Հանրապետության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էներգետիկայի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կարգավորող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noProof/>
          <w:sz w:val="26"/>
          <w:lang w:val="af-ZA"/>
        </w:rPr>
        <w:t>հանձնաժողովը</w:t>
      </w:r>
      <w:r w:rsidRPr="00EE61ED">
        <w:rPr>
          <w:rFonts w:ascii="GHEA Grapalat" w:hAnsi="GHEA Grapalat" w:cs="Sylfaen"/>
          <w:noProof/>
          <w:sz w:val="26"/>
          <w:lang w:val="af-ZA"/>
        </w:rPr>
        <w:t xml:space="preserve">  </w:t>
      </w:r>
      <w:r w:rsidR="00EE61ED" w:rsidRPr="00EE61ED">
        <w:rPr>
          <w:rFonts w:ascii="GHEA Grapalat" w:hAnsi="GHEA Grapalat" w:cs="Sylfaen"/>
          <w:b/>
          <w:noProof/>
          <w:sz w:val="26"/>
          <w:lang w:val="af-ZA"/>
        </w:rPr>
        <w:t>որոշում</w:t>
      </w:r>
      <w:r w:rsidRPr="00EE61ED">
        <w:rPr>
          <w:rFonts w:ascii="GHEA Grapalat" w:hAnsi="GHEA Grapalat" w:cs="Sylfaen"/>
          <w:b/>
          <w:noProof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b/>
          <w:noProof/>
          <w:sz w:val="26"/>
          <w:lang w:val="af-ZA"/>
        </w:rPr>
        <w:t>է.</w:t>
      </w:r>
    </w:p>
    <w:p w:rsidR="00000000" w:rsidRPr="00EE61ED" w:rsidRDefault="00796121">
      <w:pPr>
        <w:pStyle w:val="BodyText3"/>
        <w:rPr>
          <w:rFonts w:ascii="GHEA Grapalat" w:hAnsi="GHEA Grapalat" w:cs="Sylfaen"/>
          <w:b/>
          <w:sz w:val="10"/>
          <w:szCs w:val="10"/>
          <w:lang w:val="af-ZA"/>
        </w:rPr>
      </w:pPr>
    </w:p>
    <w:p w:rsidR="00000000" w:rsidRPr="00EE61ED" w:rsidRDefault="00EE61ED">
      <w:pPr>
        <w:pStyle w:val="Header"/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lang w:val="af-ZA"/>
        </w:rPr>
      </w:pPr>
      <w:r w:rsidRPr="00EE61ED">
        <w:rPr>
          <w:rFonts w:ascii="GHEA Grapalat" w:hAnsi="GHEA Grapalat" w:cs="Sylfaen"/>
          <w:sz w:val="26"/>
          <w:lang w:val="af-ZA"/>
        </w:rPr>
        <w:t>Ուժը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կորցրած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ճանաչել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Հայաստանի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Հանրապետության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էներգետիկայի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կարգավորող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հանձնաժողովի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2002 </w:t>
      </w:r>
      <w:r w:rsidRPr="00EE61ED">
        <w:rPr>
          <w:rFonts w:ascii="GHEA Grapalat" w:hAnsi="GHEA Grapalat" w:cs="Sylfaen"/>
          <w:sz w:val="26"/>
          <w:lang w:val="af-ZA"/>
        </w:rPr>
        <w:t>թվականի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փետրվարի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13-</w:t>
      </w:r>
      <w:r w:rsidRPr="00EE61ED">
        <w:rPr>
          <w:rFonts w:ascii="GHEA Grapalat" w:hAnsi="GHEA Grapalat" w:cs="Sylfaen"/>
          <w:sz w:val="26"/>
          <w:lang w:val="af-ZA"/>
        </w:rPr>
        <w:t>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«Ենթասպառողների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էլեկտրամատակարարման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ապահովման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համար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սպառողի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մատուցած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ծառայության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վճարների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հաշվարկի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մեթոդիկայի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մասին»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="00796121" w:rsidRPr="00EE61ED">
        <w:rPr>
          <w:rFonts w:ascii="GHEA Grapalat" w:hAnsi="GHEA Grapalat" w:cs="Sylfaen"/>
          <w:sz w:val="26"/>
          <w:lang w:val="af-ZA"/>
        </w:rPr>
        <w:t>№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6 </w:t>
      </w:r>
      <w:r w:rsidRPr="00EE61ED">
        <w:rPr>
          <w:rFonts w:ascii="GHEA Grapalat" w:hAnsi="GHEA Grapalat" w:cs="Sylfaen"/>
          <w:sz w:val="26"/>
          <w:lang w:val="af-ZA"/>
        </w:rPr>
        <w:t>որոշմամբ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հաստատված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«Ենթասպառողների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էլեկտրամատակարարման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ապահովման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համար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սպառողի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մատուցած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ծառայության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վճարների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հաշվարկի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մեթոդիկայի»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3-</w:t>
      </w:r>
      <w:r w:rsidRPr="00EE61ED">
        <w:rPr>
          <w:rFonts w:ascii="GHEA Grapalat" w:hAnsi="GHEA Grapalat" w:cs="Sylfaen"/>
          <w:sz w:val="26"/>
          <w:lang w:val="af-ZA"/>
        </w:rPr>
        <w:t>րդ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կետը</w:t>
      </w:r>
      <w:r w:rsidR="00796121" w:rsidRPr="00EE61ED">
        <w:rPr>
          <w:rFonts w:ascii="GHEA Grapalat" w:hAnsi="GHEA Grapalat" w:cs="Sylfaen"/>
          <w:sz w:val="26"/>
          <w:lang w:val="af-ZA"/>
        </w:rPr>
        <w:t>:</w:t>
      </w:r>
    </w:p>
    <w:p w:rsidR="00000000" w:rsidRPr="00EE61ED" w:rsidRDefault="00EE61ED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6"/>
          <w:lang w:val="af-ZA"/>
        </w:rPr>
      </w:pPr>
      <w:r w:rsidRPr="00EE61ED">
        <w:rPr>
          <w:rFonts w:ascii="GHEA Grapalat" w:hAnsi="GHEA Grapalat" w:cs="Sylfaen"/>
          <w:sz w:val="26"/>
          <w:lang w:val="af-ZA"/>
        </w:rPr>
        <w:t>Սույն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որոշումն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ուժի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մեջ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է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մտնում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պաշտոնական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հրապարակմանը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հաջորդող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տասներորդ</w:t>
      </w:r>
      <w:r w:rsidR="00796121" w:rsidRPr="00EE61ED">
        <w:rPr>
          <w:rFonts w:ascii="GHEA Grapalat" w:hAnsi="GHEA Grapalat" w:cs="Sylfaen"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sz w:val="26"/>
          <w:lang w:val="af-ZA"/>
        </w:rPr>
        <w:t>օրը</w:t>
      </w:r>
      <w:r w:rsidR="00796121" w:rsidRPr="00EE61ED">
        <w:rPr>
          <w:rFonts w:ascii="GHEA Grapalat" w:hAnsi="GHEA Grapalat" w:cs="Sylfaen"/>
          <w:sz w:val="26"/>
          <w:lang w:val="af-ZA"/>
        </w:rPr>
        <w:t>:</w:t>
      </w:r>
    </w:p>
    <w:p w:rsidR="00000000" w:rsidRPr="00EE61ED" w:rsidRDefault="00796121">
      <w:pPr>
        <w:pStyle w:val="Header"/>
        <w:jc w:val="both"/>
        <w:rPr>
          <w:rFonts w:ascii="GHEA Grapalat" w:hAnsi="GHEA Grapalat" w:cs="Sylfaen"/>
          <w:b/>
          <w:sz w:val="28"/>
          <w:lang w:val="af-ZA"/>
        </w:rPr>
      </w:pPr>
    </w:p>
    <w:p w:rsidR="00000000" w:rsidRPr="00EE61ED" w:rsidRDefault="00EE61ED">
      <w:pPr>
        <w:pStyle w:val="Header"/>
        <w:jc w:val="both"/>
        <w:rPr>
          <w:rFonts w:ascii="GHEA Grapalat" w:hAnsi="GHEA Grapalat" w:cs="Sylfaen"/>
          <w:b/>
          <w:sz w:val="26"/>
          <w:lang w:val="af-ZA"/>
        </w:rPr>
      </w:pPr>
      <w:r w:rsidRPr="00EE61ED">
        <w:rPr>
          <w:rFonts w:ascii="GHEA Grapalat" w:hAnsi="GHEA Grapalat" w:cs="Sylfaen"/>
          <w:b/>
          <w:sz w:val="26"/>
          <w:lang w:val="af-ZA"/>
        </w:rPr>
        <w:t>ՀԱՅԱՍՏԱՆԻ</w:t>
      </w:r>
      <w:r w:rsidR="00796121" w:rsidRPr="00EE61ED">
        <w:rPr>
          <w:rFonts w:ascii="GHEA Grapalat" w:hAnsi="GHEA Grapalat" w:cs="Sylfaen"/>
          <w:b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b/>
          <w:sz w:val="26"/>
          <w:lang w:val="af-ZA"/>
        </w:rPr>
        <w:t>ՀԱՆՐԱՊԵՏՈՒԹՅԱՆ</w:t>
      </w:r>
    </w:p>
    <w:p w:rsidR="00000000" w:rsidRPr="00EE61ED" w:rsidRDefault="00EE61ED">
      <w:pPr>
        <w:pStyle w:val="Header"/>
        <w:jc w:val="both"/>
        <w:rPr>
          <w:rFonts w:ascii="GHEA Grapalat" w:hAnsi="GHEA Grapalat" w:cs="Sylfaen"/>
          <w:b/>
          <w:sz w:val="26"/>
          <w:lang w:val="af-ZA"/>
        </w:rPr>
      </w:pPr>
      <w:r w:rsidRPr="00EE61ED">
        <w:rPr>
          <w:rFonts w:ascii="GHEA Grapalat" w:hAnsi="GHEA Grapalat" w:cs="Sylfaen"/>
          <w:b/>
          <w:sz w:val="26"/>
          <w:lang w:val="af-ZA"/>
        </w:rPr>
        <w:t>ԷՆԵՐԳԵՏԻԿԱՅԻ</w:t>
      </w:r>
      <w:r w:rsidR="00796121" w:rsidRPr="00EE61ED">
        <w:rPr>
          <w:rFonts w:ascii="GHEA Grapalat" w:hAnsi="GHEA Grapalat" w:cs="Sylfaen"/>
          <w:b/>
          <w:sz w:val="26"/>
          <w:lang w:val="af-ZA"/>
        </w:rPr>
        <w:t xml:space="preserve"> </w:t>
      </w:r>
      <w:r w:rsidRPr="00EE61ED">
        <w:rPr>
          <w:rFonts w:ascii="GHEA Grapalat" w:hAnsi="GHEA Grapalat" w:cs="Sylfaen"/>
          <w:b/>
          <w:sz w:val="26"/>
          <w:lang w:val="af-ZA"/>
        </w:rPr>
        <w:t>ԿԱՐԳԱՎՈՐՈՂ</w:t>
      </w:r>
    </w:p>
    <w:p w:rsidR="00000000" w:rsidRPr="00EE61ED" w:rsidRDefault="00796121">
      <w:pPr>
        <w:pStyle w:val="Header"/>
        <w:jc w:val="both"/>
        <w:rPr>
          <w:rFonts w:ascii="GHEA Grapalat" w:hAnsi="GHEA Grapalat" w:cs="Sylfaen"/>
          <w:b/>
          <w:sz w:val="28"/>
          <w:lang w:val="af-ZA"/>
        </w:rPr>
      </w:pPr>
      <w:r w:rsidRPr="00EE61ED">
        <w:rPr>
          <w:rFonts w:ascii="GHEA Grapalat" w:hAnsi="GHEA Grapalat" w:cs="Sylfaen"/>
          <w:b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b/>
          <w:sz w:val="26"/>
          <w:lang w:val="af-ZA"/>
        </w:rPr>
        <w:t>ՀԱՆՁՆԱԺՈՂՈՎԻ</w:t>
      </w:r>
      <w:r w:rsidRPr="00EE61ED">
        <w:rPr>
          <w:rFonts w:ascii="GHEA Grapalat" w:hAnsi="GHEA Grapalat" w:cs="Sylfaen"/>
          <w:b/>
          <w:sz w:val="26"/>
          <w:lang w:val="af-ZA"/>
        </w:rPr>
        <w:t xml:space="preserve"> </w:t>
      </w:r>
      <w:r w:rsidR="00EE61ED" w:rsidRPr="00EE61ED">
        <w:rPr>
          <w:rFonts w:ascii="GHEA Grapalat" w:hAnsi="GHEA Grapalat" w:cs="Sylfaen"/>
          <w:b/>
          <w:sz w:val="26"/>
          <w:lang w:val="af-ZA"/>
        </w:rPr>
        <w:t>ՆԱԽԱԳԱՀ՝</w:t>
      </w:r>
      <w:r w:rsidRPr="00EE61ED">
        <w:rPr>
          <w:rFonts w:ascii="GHEA Grapalat" w:hAnsi="GHEA Grapalat" w:cs="Sylfaen"/>
          <w:b/>
          <w:sz w:val="26"/>
          <w:lang w:val="af-ZA"/>
        </w:rPr>
        <w:tab/>
      </w:r>
      <w:r w:rsidRPr="00EE61ED">
        <w:rPr>
          <w:rFonts w:ascii="GHEA Grapalat" w:hAnsi="GHEA Grapalat" w:cs="Sylfaen"/>
          <w:b/>
          <w:sz w:val="26"/>
          <w:lang w:val="af-ZA"/>
        </w:rPr>
        <w:tab/>
      </w:r>
      <w:r w:rsidR="00EE61ED" w:rsidRPr="00EE61ED">
        <w:rPr>
          <w:rFonts w:ascii="GHEA Grapalat" w:hAnsi="GHEA Grapalat" w:cs="Sylfaen"/>
          <w:b/>
          <w:sz w:val="26"/>
          <w:lang w:val="af-ZA"/>
        </w:rPr>
        <w:t>Վ</w:t>
      </w:r>
      <w:r w:rsidRPr="00EE61ED">
        <w:rPr>
          <w:rFonts w:ascii="GHEA Grapalat" w:hAnsi="GHEA Grapalat" w:cs="Sylfaen"/>
          <w:b/>
          <w:sz w:val="26"/>
          <w:lang w:val="af-ZA"/>
        </w:rPr>
        <w:t xml:space="preserve">. </w:t>
      </w:r>
      <w:r w:rsidR="00EE61ED" w:rsidRPr="00EE61ED">
        <w:rPr>
          <w:rFonts w:ascii="GHEA Grapalat" w:hAnsi="GHEA Grapalat" w:cs="Sylfaen"/>
          <w:b/>
          <w:sz w:val="26"/>
          <w:lang w:val="af-ZA"/>
        </w:rPr>
        <w:t>ՄՈՎՍԵՍՅԱՆ</w:t>
      </w:r>
    </w:p>
    <w:p w:rsidR="00000000" w:rsidRPr="00EE61ED" w:rsidRDefault="00796121">
      <w:pPr>
        <w:rPr>
          <w:rFonts w:ascii="GHEA Grapalat" w:hAnsi="GHEA Grapalat" w:cs="Sylfaen"/>
          <w:lang w:val="af-ZA"/>
        </w:rPr>
      </w:pPr>
    </w:p>
    <w:p w:rsidR="00000000" w:rsidRPr="00EE61ED" w:rsidRDefault="00796121">
      <w:pPr>
        <w:pStyle w:val="a"/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EE61ED">
        <w:rPr>
          <w:rFonts w:ascii="GHEA Grapalat" w:hAnsi="GHEA Grapalat" w:cs="Sylfaen"/>
          <w:sz w:val="20"/>
          <w:lang w:val="af-ZA"/>
        </w:rPr>
        <w:t xml:space="preserve">30 </w:t>
      </w:r>
      <w:r w:rsidR="00EE61ED" w:rsidRPr="00EE61ED">
        <w:rPr>
          <w:rFonts w:ascii="GHEA Grapalat" w:hAnsi="GHEA Grapalat" w:cs="Sylfaen"/>
          <w:sz w:val="20"/>
          <w:lang w:val="af-ZA"/>
        </w:rPr>
        <w:t>սեպտեմբերի</w:t>
      </w:r>
      <w:r w:rsidRPr="00EE61ED">
        <w:rPr>
          <w:rFonts w:ascii="GHEA Grapalat" w:hAnsi="GHEA Grapalat" w:cs="Sylfaen"/>
          <w:sz w:val="20"/>
          <w:lang w:val="af-ZA"/>
        </w:rPr>
        <w:t xml:space="preserve"> 2002</w:t>
      </w:r>
      <w:r w:rsidR="00EE61ED" w:rsidRPr="00EE61ED">
        <w:rPr>
          <w:rFonts w:ascii="GHEA Grapalat" w:hAnsi="GHEA Grapalat" w:cs="Sylfaen"/>
          <w:sz w:val="20"/>
          <w:lang w:val="af-ZA"/>
        </w:rPr>
        <w:t>թ.</w:t>
      </w:r>
    </w:p>
    <w:p w:rsidR="00000000" w:rsidRPr="00EE61ED" w:rsidRDefault="00796121">
      <w:pPr>
        <w:pStyle w:val="a"/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EE61ED">
        <w:rPr>
          <w:rFonts w:ascii="GHEA Grapalat" w:hAnsi="GHEA Grapalat" w:cs="Sylfaen"/>
          <w:sz w:val="20"/>
          <w:lang w:val="af-ZA"/>
        </w:rPr>
        <w:t xml:space="preserve">       </w:t>
      </w:r>
      <w:r w:rsidR="00EE61ED" w:rsidRPr="00EE61ED">
        <w:rPr>
          <w:rFonts w:ascii="GHEA Grapalat" w:hAnsi="GHEA Grapalat" w:cs="Sylfaen"/>
          <w:sz w:val="20"/>
          <w:lang w:val="af-ZA"/>
        </w:rPr>
        <w:t>ք.Երևան</w:t>
      </w:r>
    </w:p>
    <w:sectPr w:rsidR="00000000" w:rsidRPr="00EE61ED" w:rsidSect="00EE61ED">
      <w:pgSz w:w="11906" w:h="16838"/>
      <w:pgMar w:top="709" w:right="1106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6121">
      <w:r>
        <w:separator/>
      </w:r>
    </w:p>
  </w:endnote>
  <w:endnote w:type="continuationSeparator" w:id="0">
    <w:p w:rsidR="00000000" w:rsidRDefault="0079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6121">
      <w:r>
        <w:separator/>
      </w:r>
    </w:p>
  </w:footnote>
  <w:footnote w:type="continuationSeparator" w:id="0">
    <w:p w:rsidR="00000000" w:rsidRDefault="0079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175"/>
    <w:multiLevelType w:val="hybridMultilevel"/>
    <w:tmpl w:val="12BC088A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B15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ED"/>
    <w:rsid w:val="00796121"/>
    <w:rsid w:val="00E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699904"/>
  <w15:chartTrackingRefBased/>
  <w15:docId w15:val="{FD113EA8-B83A-49F3-81A5-13CF40D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both"/>
      <w:outlineLvl w:val="2"/>
    </w:pPr>
    <w:rPr>
      <w:rFonts w:ascii="Times Armenian" w:hAnsi="Times Armeni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Armenian" w:hAnsi="Times Armenian"/>
      <w:b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sz w:val="26"/>
      <w:szCs w:val="20"/>
      <w:lang w:val="en-US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sz w:val="22"/>
      <w:szCs w:val="20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360" w:firstLine="349"/>
      <w:jc w:val="both"/>
    </w:pPr>
    <w:rPr>
      <w:rFonts w:ascii="ArTarumianTimes" w:hAnsi="ArTarumianTimes"/>
      <w:sz w:val="26"/>
      <w:lang w:val="en-US"/>
    </w:rPr>
  </w:style>
  <w:style w:type="character" w:customStyle="1" w:styleId="Heading4Char">
    <w:name w:val="Heading 4 Char"/>
    <w:link w:val="Heading4"/>
    <w:rsid w:val="00EE61ED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Erca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Siranush Gharakhanyan</cp:lastModifiedBy>
  <cp:revision>2</cp:revision>
  <cp:lastPrinted>2002-09-26T07:45:00Z</cp:lastPrinted>
  <dcterms:created xsi:type="dcterms:W3CDTF">2021-05-10T05:35:00Z</dcterms:created>
  <dcterms:modified xsi:type="dcterms:W3CDTF">2021-05-10T05:35:00Z</dcterms:modified>
</cp:coreProperties>
</file>