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EC" w:rsidRPr="001D1CA7" w:rsidRDefault="00867CEC" w:rsidP="00286567">
      <w:pPr>
        <w:ind w:left="6372"/>
        <w:jc w:val="center"/>
        <w:rPr>
          <w:rFonts w:ascii="GHEA Grapalat" w:hAnsi="GHEA Grapalat"/>
          <w:sz w:val="18"/>
          <w:szCs w:val="18"/>
        </w:rPr>
      </w:pPr>
      <w:bookmarkStart w:id="0" w:name="_GoBack"/>
      <w:r w:rsidRPr="001D1CA7">
        <w:rPr>
          <w:rFonts w:ascii="GHEA Grapalat" w:hAnsi="GHEA Grapalat"/>
          <w:sz w:val="18"/>
          <w:szCs w:val="18"/>
          <w:lang w:val="hy-AM"/>
        </w:rPr>
        <w:t xml:space="preserve">Հավելված </w:t>
      </w:r>
    </w:p>
    <w:p w:rsidR="00867CEC" w:rsidRPr="001D1CA7" w:rsidRDefault="00867CEC" w:rsidP="00286567">
      <w:pPr>
        <w:ind w:left="6372"/>
        <w:jc w:val="center"/>
        <w:rPr>
          <w:rFonts w:ascii="GHEA Grapalat" w:hAnsi="GHEA Grapalat"/>
          <w:sz w:val="18"/>
          <w:szCs w:val="18"/>
          <w:lang w:val="hy-AM"/>
        </w:rPr>
      </w:pPr>
      <w:r w:rsidRPr="001D1CA7">
        <w:rPr>
          <w:rFonts w:ascii="GHEA Grapalat" w:hAnsi="GHEA Grapalat"/>
          <w:sz w:val="18"/>
          <w:szCs w:val="18"/>
          <w:lang w:val="hy-AM"/>
        </w:rPr>
        <w:t>Հաստատված է</w:t>
      </w:r>
    </w:p>
    <w:p w:rsidR="00867CEC" w:rsidRPr="001D1CA7" w:rsidRDefault="00867CEC" w:rsidP="00286567">
      <w:pPr>
        <w:ind w:left="6372"/>
        <w:jc w:val="center"/>
        <w:rPr>
          <w:rFonts w:ascii="GHEA Grapalat" w:hAnsi="GHEA Grapalat"/>
          <w:sz w:val="18"/>
          <w:szCs w:val="18"/>
          <w:lang w:val="hy-AM"/>
        </w:rPr>
      </w:pPr>
      <w:r w:rsidRPr="001D1CA7"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</w:p>
    <w:p w:rsidR="00867CEC" w:rsidRPr="001D1CA7" w:rsidRDefault="00867CEC" w:rsidP="00286567">
      <w:pPr>
        <w:ind w:left="6372"/>
        <w:jc w:val="center"/>
        <w:rPr>
          <w:rFonts w:ascii="GHEA Grapalat" w:hAnsi="GHEA Grapalat"/>
          <w:sz w:val="18"/>
          <w:szCs w:val="18"/>
          <w:lang w:val="hy-AM"/>
        </w:rPr>
      </w:pPr>
      <w:r w:rsidRPr="001D1CA7">
        <w:rPr>
          <w:rFonts w:ascii="GHEA Grapalat" w:hAnsi="GHEA Grapalat"/>
          <w:sz w:val="18"/>
          <w:szCs w:val="18"/>
          <w:lang w:val="hy-AM"/>
        </w:rPr>
        <w:t>հանրային ծառայությունները</w:t>
      </w:r>
    </w:p>
    <w:p w:rsidR="00867CEC" w:rsidRPr="001D1CA7" w:rsidRDefault="00867CEC" w:rsidP="00286567">
      <w:pPr>
        <w:ind w:left="6372"/>
        <w:jc w:val="center"/>
        <w:rPr>
          <w:rFonts w:ascii="GHEA Grapalat" w:hAnsi="GHEA Grapalat"/>
          <w:sz w:val="18"/>
          <w:szCs w:val="18"/>
          <w:lang w:val="hy-AM"/>
        </w:rPr>
      </w:pPr>
      <w:r w:rsidRPr="001D1CA7">
        <w:rPr>
          <w:rFonts w:ascii="GHEA Grapalat" w:hAnsi="GHEA Grapalat"/>
          <w:sz w:val="18"/>
          <w:szCs w:val="18"/>
          <w:lang w:val="hy-AM"/>
        </w:rPr>
        <w:t>կարգավորող հանձնաժողովի</w:t>
      </w:r>
    </w:p>
    <w:p w:rsidR="001E222B" w:rsidRPr="001D1CA7" w:rsidRDefault="001E222B" w:rsidP="00286567">
      <w:pPr>
        <w:ind w:left="6372"/>
        <w:jc w:val="center"/>
        <w:rPr>
          <w:rFonts w:ascii="GHEA Grapalat" w:hAnsi="GHEA Grapalat"/>
          <w:sz w:val="18"/>
          <w:szCs w:val="18"/>
          <w:lang w:val="hy-AM"/>
        </w:rPr>
      </w:pPr>
      <w:r w:rsidRPr="001D1CA7">
        <w:rPr>
          <w:rFonts w:ascii="GHEA Grapalat" w:hAnsi="GHEA Grapalat"/>
          <w:sz w:val="18"/>
          <w:szCs w:val="18"/>
          <w:lang w:val="hy-AM"/>
        </w:rPr>
        <w:t xml:space="preserve">2012թ թվականի </w:t>
      </w:r>
      <w:r w:rsidR="00867CEC" w:rsidRPr="001D1CA7">
        <w:rPr>
          <w:rFonts w:ascii="GHEA Grapalat" w:hAnsi="GHEA Grapalat"/>
          <w:sz w:val="18"/>
          <w:szCs w:val="18"/>
          <w:lang w:val="hy-AM"/>
        </w:rPr>
        <w:t>մայիսի</w:t>
      </w:r>
      <w:r w:rsidR="004E63BA" w:rsidRPr="001D1CA7">
        <w:rPr>
          <w:rFonts w:ascii="GHEA Grapalat" w:hAnsi="GHEA Grapalat"/>
          <w:sz w:val="18"/>
          <w:szCs w:val="18"/>
          <w:lang w:val="hy-AM"/>
        </w:rPr>
        <w:t xml:space="preserve"> 11</w:t>
      </w:r>
      <w:r w:rsidR="00102160" w:rsidRPr="001D1CA7">
        <w:rPr>
          <w:rFonts w:ascii="GHEA Grapalat" w:hAnsi="GHEA Grapalat"/>
          <w:sz w:val="18"/>
          <w:szCs w:val="18"/>
          <w:lang w:val="hy-AM"/>
        </w:rPr>
        <w:t>-ի</w:t>
      </w:r>
    </w:p>
    <w:p w:rsidR="00867CEC" w:rsidRPr="001D1CA7" w:rsidRDefault="00102160" w:rsidP="00286567">
      <w:pPr>
        <w:ind w:left="6372"/>
        <w:jc w:val="center"/>
        <w:rPr>
          <w:rFonts w:ascii="GHEA Grapalat" w:hAnsi="GHEA Grapalat"/>
          <w:sz w:val="18"/>
          <w:szCs w:val="18"/>
          <w:lang w:val="hy-AM"/>
        </w:rPr>
      </w:pPr>
      <w:r w:rsidRPr="001D1CA7">
        <w:rPr>
          <w:rFonts w:ascii="GHEA Grapalat" w:hAnsi="GHEA Grapalat"/>
          <w:sz w:val="18"/>
          <w:szCs w:val="18"/>
          <w:lang w:val="hy-AM"/>
        </w:rPr>
        <w:t xml:space="preserve">  </w:t>
      </w:r>
      <w:r w:rsidR="00C44F35" w:rsidRPr="001D1CA7">
        <w:rPr>
          <w:rFonts w:ascii="GHEA Grapalat" w:hAnsi="GHEA Grapalat"/>
          <w:sz w:val="18"/>
          <w:szCs w:val="18"/>
          <w:lang w:val="hy-AM"/>
        </w:rPr>
        <w:t>№</w:t>
      </w:r>
      <w:r w:rsidRPr="001D1CA7">
        <w:rPr>
          <w:rFonts w:ascii="GHEA Grapalat" w:hAnsi="GHEA Grapalat"/>
          <w:sz w:val="18"/>
          <w:szCs w:val="18"/>
          <w:lang w:val="hy-AM"/>
        </w:rPr>
        <w:t>166</w:t>
      </w:r>
      <w:r w:rsidR="00867CEC" w:rsidRPr="001D1CA7">
        <w:rPr>
          <w:rFonts w:ascii="GHEA Grapalat" w:hAnsi="GHEA Grapalat"/>
          <w:sz w:val="18"/>
          <w:szCs w:val="18"/>
          <w:lang w:val="hy-AM"/>
        </w:rPr>
        <w:t>Ն որոշմա</w:t>
      </w:r>
      <w:r w:rsidR="000E2BDC" w:rsidRPr="001D1CA7">
        <w:rPr>
          <w:rFonts w:ascii="GHEA Grapalat" w:hAnsi="GHEA Grapalat"/>
          <w:sz w:val="18"/>
          <w:szCs w:val="18"/>
          <w:lang w:val="hy-AM"/>
        </w:rPr>
        <w:t>մբ</w:t>
      </w:r>
    </w:p>
    <w:p w:rsidR="00867CEC" w:rsidRPr="001D1CA7" w:rsidRDefault="00867CEC" w:rsidP="00867CEC">
      <w:pPr>
        <w:ind w:left="6372"/>
        <w:jc w:val="both"/>
        <w:rPr>
          <w:rFonts w:ascii="GHEA Grapalat" w:hAnsi="GHEA Grapalat"/>
          <w:lang w:val="hy-AM"/>
        </w:rPr>
      </w:pPr>
    </w:p>
    <w:p w:rsidR="00867CEC" w:rsidRPr="001D1CA7" w:rsidRDefault="00867CEC" w:rsidP="00867CEC">
      <w:pPr>
        <w:jc w:val="right"/>
        <w:rPr>
          <w:rFonts w:ascii="GHEA Grapalat" w:hAnsi="GHEA Grapalat"/>
          <w:lang w:val="hy-AM"/>
        </w:rPr>
      </w:pPr>
    </w:p>
    <w:p w:rsidR="00867CEC" w:rsidRPr="001D1CA7" w:rsidRDefault="00867CEC" w:rsidP="00867CEC">
      <w:pPr>
        <w:jc w:val="both"/>
        <w:rPr>
          <w:rFonts w:ascii="GHEA Grapalat" w:hAnsi="GHEA Grapalat"/>
          <w:lang w:val="hy-AM"/>
        </w:rPr>
      </w:pPr>
    </w:p>
    <w:p w:rsidR="00867CEC" w:rsidRPr="001D1CA7" w:rsidRDefault="001E222B" w:rsidP="00867CEC">
      <w:pPr>
        <w:jc w:val="center"/>
        <w:rPr>
          <w:rFonts w:ascii="GHEA Grapalat" w:hAnsi="GHEA Grapalat"/>
          <w:b/>
          <w:lang w:val="hy-AM"/>
        </w:rPr>
      </w:pPr>
      <w:r w:rsidRPr="001D1CA7">
        <w:rPr>
          <w:rFonts w:ascii="GHEA Grapalat" w:hAnsi="GHEA Grapalat"/>
          <w:b/>
          <w:lang w:val="hy-AM"/>
        </w:rPr>
        <w:t>ԿԱՐԳ</w:t>
      </w:r>
    </w:p>
    <w:p w:rsidR="00E700EF" w:rsidRPr="001D1CA7" w:rsidRDefault="001E222B" w:rsidP="00E700EF">
      <w:pPr>
        <w:jc w:val="center"/>
        <w:rPr>
          <w:rFonts w:ascii="GHEA Grapalat" w:hAnsi="GHEA Grapalat"/>
          <w:b/>
          <w:lang w:val="hy-AM"/>
        </w:rPr>
      </w:pPr>
      <w:r w:rsidRPr="001D1CA7">
        <w:rPr>
          <w:rFonts w:ascii="GHEA Grapalat" w:hAnsi="GHEA Grapalat"/>
          <w:b/>
          <w:lang w:val="hy-AM"/>
        </w:rPr>
        <w:t>ԿԱՐԳԱՎՈՐՎՈՂ ԱՆՁԱՆՑ</w:t>
      </w:r>
      <w:r w:rsidR="00AF4867" w:rsidRPr="001D1CA7">
        <w:rPr>
          <w:rFonts w:ascii="GHEA Grapalat" w:hAnsi="GHEA Grapalat"/>
          <w:b/>
          <w:lang w:val="hy-AM"/>
        </w:rPr>
        <w:t xml:space="preserve"> </w:t>
      </w:r>
      <w:r w:rsidRPr="001D1CA7">
        <w:rPr>
          <w:rFonts w:ascii="GHEA Grapalat" w:hAnsi="GHEA Grapalat"/>
          <w:b/>
          <w:lang w:val="hy-AM"/>
        </w:rPr>
        <w:t>ԿՈՂՄԻՑ ԿԱՏԱՐՎԱԾ ՆԵՐԴՐՈՒՄՆԵՐԻ ՄԱՍԻՆ ՀԱՇՎԵՏՎՈՒԹՅ</w:t>
      </w:r>
      <w:r w:rsidR="00D378B6" w:rsidRPr="001D1CA7">
        <w:rPr>
          <w:rFonts w:ascii="GHEA Grapalat" w:hAnsi="GHEA Grapalat"/>
          <w:b/>
          <w:lang w:val="hy-AM"/>
        </w:rPr>
        <w:t>ԱՆ</w:t>
      </w:r>
      <w:r w:rsidRPr="001D1CA7">
        <w:rPr>
          <w:rFonts w:ascii="GHEA Grapalat" w:hAnsi="GHEA Grapalat"/>
          <w:b/>
          <w:lang w:val="hy-AM"/>
        </w:rPr>
        <w:t xml:space="preserve"> ՆԵՐԿԱՅԱՑՄԱՆ</w:t>
      </w:r>
    </w:p>
    <w:p w:rsidR="00EC1F1F" w:rsidRPr="001D1CA7" w:rsidRDefault="00EC1F1F" w:rsidP="00E700EF">
      <w:pPr>
        <w:jc w:val="center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4613D9" w:rsidRPr="001D1CA7" w:rsidRDefault="004613D9" w:rsidP="004613D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1D1CA7">
        <w:rPr>
          <w:rFonts w:ascii="GHEA Grapalat" w:hAnsi="GHEA Grapalat"/>
          <w:lang w:val="hy-AM"/>
        </w:rPr>
        <w:t>Սույն կարգը սահմանում է Հայաստանի Հանրապետության հանրային ծառայությունները կարգավորող հանձնաժողովի (այսուհետ` հանձնաժողով) հետ համաձայնեցված ներդրումային ծրագրեր իրականացնող կարգավորվող անձանց կողմից կատարված ներդրումների մասին հանձնաժողով ներկայացվող հաշվետվության (այսուհետ` հաշվետվություն) ներկայացման ընթացակարգը:</w:t>
      </w:r>
    </w:p>
    <w:p w:rsidR="007019A7" w:rsidRPr="001D1CA7" w:rsidRDefault="007019A7" w:rsidP="007019A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1D1CA7">
        <w:rPr>
          <w:rFonts w:ascii="GHEA Grapalat" w:hAnsi="GHEA Grapalat"/>
          <w:lang w:val="hy-AM"/>
        </w:rPr>
        <w:t xml:space="preserve">Հաշվետվությունը ներկայացվում </w:t>
      </w:r>
      <w:r w:rsidR="00281647" w:rsidRPr="001D1CA7">
        <w:rPr>
          <w:rFonts w:ascii="GHEA Grapalat" w:hAnsi="GHEA Grapalat"/>
          <w:lang w:val="hy-AM"/>
        </w:rPr>
        <w:t>է</w:t>
      </w:r>
      <w:r w:rsidRPr="001D1CA7">
        <w:rPr>
          <w:rFonts w:ascii="GHEA Grapalat" w:hAnsi="GHEA Grapalat"/>
          <w:lang w:val="hy-AM"/>
        </w:rPr>
        <w:t xml:space="preserve"> եռամսյակային կարգով` մինչև հաշվետու եռամսյակին հաջորդող երկրորդ ամսվա 10-ը, իսկ տարեկան հաշվետվությունը մինչև հաջորդ տարվա մայիսի 10-ը:</w:t>
      </w:r>
    </w:p>
    <w:p w:rsidR="004613D9" w:rsidRPr="001D1CA7" w:rsidRDefault="00B67DE3" w:rsidP="004613D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1D1CA7">
        <w:rPr>
          <w:rFonts w:ascii="GHEA Grapalat" w:hAnsi="GHEA Grapalat"/>
          <w:lang w:val="hy-AM"/>
        </w:rPr>
        <w:t>Հաշվետվությունը ներկայացվում է</w:t>
      </w:r>
      <w:r w:rsidR="00E700EF" w:rsidRPr="001D1CA7">
        <w:rPr>
          <w:rFonts w:ascii="GHEA Grapalat" w:hAnsi="GHEA Grapalat"/>
          <w:lang w:val="hy-AM"/>
        </w:rPr>
        <w:t xml:space="preserve"> աճողական</w:t>
      </w:r>
      <w:r w:rsidRPr="001D1CA7">
        <w:rPr>
          <w:rFonts w:ascii="GHEA Grapalat" w:hAnsi="GHEA Grapalat"/>
          <w:lang w:val="hy-AM"/>
        </w:rPr>
        <w:t xml:space="preserve"> կարգով՝ </w:t>
      </w:r>
      <w:r w:rsidR="00E700EF" w:rsidRPr="001D1CA7">
        <w:rPr>
          <w:rFonts w:ascii="GHEA Grapalat" w:hAnsi="GHEA Grapalat"/>
          <w:lang w:val="hy-AM"/>
        </w:rPr>
        <w:t xml:space="preserve">տարեսկզբից: </w:t>
      </w:r>
    </w:p>
    <w:p w:rsidR="004B773D" w:rsidRPr="001D1CA7" w:rsidRDefault="00E700EF" w:rsidP="004B773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1D1CA7">
        <w:rPr>
          <w:rFonts w:ascii="GHEA Grapalat" w:hAnsi="GHEA Grapalat"/>
          <w:noProof/>
          <w:lang w:val="hy-AM"/>
        </w:rPr>
        <w:t xml:space="preserve">Հաշվետվությունը ներկայացվում է էլեկտրոնային եղանակով՝ </w:t>
      </w:r>
      <w:r w:rsidR="00281D7F" w:rsidRPr="001D1CA7">
        <w:rPr>
          <w:rFonts w:ascii="GHEA Grapalat" w:hAnsi="GHEA Grapalat"/>
          <w:noProof/>
          <w:lang w:val="hy-AM"/>
        </w:rPr>
        <w:t>կարգավորվող անձի</w:t>
      </w:r>
      <w:r w:rsidRPr="001D1CA7">
        <w:rPr>
          <w:rFonts w:ascii="GHEA Grapalat" w:hAnsi="GHEA Grapalat"/>
          <w:noProof/>
          <w:lang w:val="hy-AM"/>
        </w:rPr>
        <w:t xml:space="preserve"> ղեկավարի</w:t>
      </w:r>
      <w:r w:rsidR="00E712AA" w:rsidRPr="001D1CA7">
        <w:rPr>
          <w:rFonts w:ascii="GHEA Grapalat" w:hAnsi="GHEA Grapalat"/>
          <w:noProof/>
          <w:lang w:val="hy-AM"/>
        </w:rPr>
        <w:t xml:space="preserve"> </w:t>
      </w:r>
      <w:r w:rsidR="00672867" w:rsidRPr="001D1CA7">
        <w:rPr>
          <w:rFonts w:ascii="GHEA Grapalat" w:hAnsi="GHEA Grapalat"/>
          <w:noProof/>
          <w:lang w:val="hy-AM"/>
        </w:rPr>
        <w:t xml:space="preserve">(եթե կարգավորվող անձը հանդիսանում է անհատ ձեռնարկատեր, ապա անհատ ձեռնարկատիրոջ) </w:t>
      </w:r>
      <w:r w:rsidR="00E712AA" w:rsidRPr="001D1CA7">
        <w:rPr>
          <w:rFonts w:ascii="GHEA Grapalat" w:hAnsi="GHEA Grapalat"/>
          <w:noProof/>
          <w:lang w:val="hy-AM"/>
        </w:rPr>
        <w:t xml:space="preserve">կամ նրա </w:t>
      </w:r>
      <w:r w:rsidR="00286567" w:rsidRPr="001D1CA7">
        <w:rPr>
          <w:rFonts w:ascii="GHEA Grapalat" w:hAnsi="GHEA Grapalat"/>
          <w:noProof/>
          <w:lang w:val="hy-AM"/>
        </w:rPr>
        <w:t>կողմից լիազորված անձի</w:t>
      </w:r>
      <w:r w:rsidRPr="001D1CA7">
        <w:rPr>
          <w:rFonts w:ascii="GHEA Grapalat" w:hAnsi="GHEA Grapalat"/>
          <w:noProof/>
          <w:lang w:val="hy-AM"/>
        </w:rPr>
        <w:t xml:space="preserve"> էլեկտրոնային ստորագրությամբ</w:t>
      </w:r>
      <w:r w:rsidR="00123635" w:rsidRPr="001D1CA7">
        <w:rPr>
          <w:rFonts w:ascii="GHEA Grapalat" w:hAnsi="GHEA Grapalat"/>
          <w:noProof/>
          <w:lang w:val="hy-AM"/>
        </w:rPr>
        <w:t xml:space="preserve">` հանձնաժողովի </w:t>
      </w:r>
      <w:hyperlink r:id="rId5" w:history="1">
        <w:r w:rsidR="007019A7" w:rsidRPr="001D1CA7">
          <w:rPr>
            <w:rStyle w:val="Hyperlink"/>
            <w:rFonts w:ascii="GHEA Grapalat" w:hAnsi="GHEA Grapalat"/>
            <w:noProof/>
            <w:lang w:val="hy-AM"/>
          </w:rPr>
          <w:t>invest.report@psrc.am</w:t>
        </w:r>
      </w:hyperlink>
      <w:r w:rsidR="00E7267C" w:rsidRPr="001D1CA7">
        <w:rPr>
          <w:rFonts w:ascii="GHEA Grapalat" w:hAnsi="GHEA Grapalat"/>
          <w:noProof/>
          <w:lang w:val="hy-AM"/>
        </w:rPr>
        <w:t xml:space="preserve"> էլեկտրոնային հասցեին</w:t>
      </w:r>
      <w:r w:rsidR="001E222B" w:rsidRPr="001D1CA7">
        <w:rPr>
          <w:rFonts w:ascii="GHEA Grapalat" w:hAnsi="GHEA Grapalat"/>
          <w:noProof/>
          <w:lang w:val="hy-AM"/>
        </w:rPr>
        <w:t>:</w:t>
      </w:r>
    </w:p>
    <w:p w:rsidR="00A3105C" w:rsidRPr="001D1CA7" w:rsidRDefault="00A3105C" w:rsidP="004B773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1D1CA7">
        <w:rPr>
          <w:rFonts w:ascii="GHEA Grapalat" w:hAnsi="GHEA Grapalat"/>
          <w:noProof/>
          <w:lang w:val="hy-AM"/>
        </w:rPr>
        <w:t>Փոքր հիդրոէլեկտրակայաններում կատարված ներդրում</w:t>
      </w:r>
      <w:r w:rsidR="00100CE4" w:rsidRPr="001D1CA7">
        <w:rPr>
          <w:rFonts w:ascii="GHEA Grapalat" w:hAnsi="GHEA Grapalat"/>
          <w:noProof/>
          <w:lang w:val="hy-AM"/>
        </w:rPr>
        <w:t>ների</w:t>
      </w:r>
      <w:r w:rsidRPr="001D1CA7">
        <w:rPr>
          <w:rFonts w:ascii="GHEA Grapalat" w:hAnsi="GHEA Grapalat"/>
          <w:noProof/>
          <w:lang w:val="hy-AM"/>
        </w:rPr>
        <w:t xml:space="preserve"> վերաբերյալ հաշվետվությունները կարող են ներկայացվել թղթային եղանակով:</w:t>
      </w:r>
    </w:p>
    <w:p w:rsidR="00E700EF" w:rsidRPr="001D1CA7" w:rsidRDefault="004B773D" w:rsidP="004B773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1D1CA7">
        <w:rPr>
          <w:rFonts w:ascii="GHEA Grapalat" w:hAnsi="GHEA Grapalat"/>
          <w:lang w:val="hy-AM"/>
        </w:rPr>
        <w:t>Հաշվետվությունը ներկայացվում է սույն կարգի հավելվածով հաստատված</w:t>
      </w:r>
      <w:r w:rsidR="00940C4B" w:rsidRPr="001D1CA7">
        <w:rPr>
          <w:rFonts w:ascii="GHEA Grapalat" w:hAnsi="GHEA Grapalat"/>
          <w:lang w:val="hy-AM"/>
        </w:rPr>
        <w:t xml:space="preserve"> Ն-1 և </w:t>
      </w:r>
      <w:r w:rsidRPr="001D1CA7">
        <w:rPr>
          <w:rFonts w:ascii="GHEA Grapalat" w:hAnsi="GHEA Grapalat"/>
          <w:lang w:val="hy-AM"/>
        </w:rPr>
        <w:t xml:space="preserve"> Ն-2 ձևերով:</w:t>
      </w:r>
    </w:p>
    <w:p w:rsidR="00281D7F" w:rsidRPr="001D1CA7" w:rsidRDefault="00281D7F" w:rsidP="00E700EF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noProof/>
          <w:lang w:val="hy-AM"/>
        </w:rPr>
      </w:pPr>
      <w:r w:rsidRPr="001D1CA7">
        <w:rPr>
          <w:rFonts w:ascii="GHEA Grapalat" w:hAnsi="GHEA Grapalat"/>
          <w:noProof/>
          <w:lang w:val="hy-AM"/>
        </w:rPr>
        <w:t xml:space="preserve">Հաշվետվությունը ներկայացվում է </w:t>
      </w:r>
      <w:r w:rsidR="002F6918" w:rsidRPr="001D1CA7">
        <w:rPr>
          <w:rFonts w:ascii="GHEA Grapalat" w:hAnsi="GHEA Grapalat"/>
          <w:noProof/>
          <w:lang w:val="hy-AM"/>
        </w:rPr>
        <w:t xml:space="preserve">XLS կամ XLSX </w:t>
      </w:r>
      <w:r w:rsidR="002F6918" w:rsidRPr="001D1CA7">
        <w:rPr>
          <w:rFonts w:ascii="GHEA Grapalat" w:hAnsi="GHEA Grapalat"/>
          <w:lang w:val="hy-AM"/>
        </w:rPr>
        <w:t>ֆորմատների ֆայլերի տեսքով</w:t>
      </w:r>
      <w:r w:rsidR="00184067" w:rsidRPr="001D1CA7">
        <w:rPr>
          <w:rFonts w:ascii="GHEA Grapalat" w:hAnsi="GHEA Grapalat"/>
          <w:noProof/>
          <w:lang w:val="hy-AM"/>
        </w:rPr>
        <w:t>, հայկական unicode տառատեսակով:</w:t>
      </w:r>
    </w:p>
    <w:p w:rsidR="00E700EF" w:rsidRPr="001D1CA7" w:rsidRDefault="00E700EF" w:rsidP="00E700EF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noProof/>
          <w:lang w:val="hy-AM"/>
        </w:rPr>
      </w:pPr>
      <w:r w:rsidRPr="001D1CA7">
        <w:rPr>
          <w:rFonts w:ascii="GHEA Grapalat" w:hAnsi="GHEA Grapalat"/>
          <w:noProof/>
          <w:lang w:val="hy-AM"/>
        </w:rPr>
        <w:lastRenderedPageBreak/>
        <w:t xml:space="preserve">Հաշվետվության ներկայացման վերաբերյալ </w:t>
      </w:r>
      <w:r w:rsidR="007019A7" w:rsidRPr="001D1CA7">
        <w:rPr>
          <w:rFonts w:ascii="GHEA Grapalat" w:hAnsi="GHEA Grapalat"/>
          <w:noProof/>
          <w:lang w:val="hy-AM"/>
        </w:rPr>
        <w:t>կարգավորվող</w:t>
      </w:r>
      <w:r w:rsidRPr="001D1CA7">
        <w:rPr>
          <w:rFonts w:ascii="GHEA Grapalat" w:hAnsi="GHEA Grapalat"/>
          <w:noProof/>
          <w:lang w:val="hy-AM"/>
        </w:rPr>
        <w:t xml:space="preserve"> </w:t>
      </w:r>
      <w:r w:rsidR="00E712AA" w:rsidRPr="001D1CA7">
        <w:rPr>
          <w:rFonts w:ascii="GHEA Grapalat" w:hAnsi="GHEA Grapalat"/>
          <w:noProof/>
          <w:lang w:val="hy-AM"/>
        </w:rPr>
        <w:t>անձը</w:t>
      </w:r>
      <w:r w:rsidRPr="001D1CA7">
        <w:rPr>
          <w:rFonts w:ascii="GHEA Grapalat" w:hAnsi="GHEA Grapalat"/>
          <w:noProof/>
          <w:lang w:val="hy-AM"/>
        </w:rPr>
        <w:t xml:space="preserve"> գրավոր ծանուցում</w:t>
      </w:r>
      <w:r w:rsidR="00286567" w:rsidRPr="001D1CA7">
        <w:rPr>
          <w:rFonts w:ascii="GHEA Grapalat" w:hAnsi="GHEA Grapalat"/>
          <w:noProof/>
          <w:lang w:val="hy-AM"/>
        </w:rPr>
        <w:t xml:space="preserve"> է</w:t>
      </w:r>
      <w:r w:rsidRPr="001D1CA7">
        <w:rPr>
          <w:rFonts w:ascii="GHEA Grapalat" w:hAnsi="GHEA Grapalat"/>
          <w:noProof/>
          <w:lang w:val="hy-AM"/>
        </w:rPr>
        <w:t xml:space="preserve"> հանձնաժողովին:</w:t>
      </w:r>
    </w:p>
    <w:p w:rsidR="002F6918" w:rsidRPr="001D1CA7" w:rsidRDefault="00E700EF" w:rsidP="00E700E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1D1CA7">
        <w:rPr>
          <w:rFonts w:ascii="GHEA Grapalat" w:hAnsi="GHEA Grapalat"/>
          <w:lang w:val="hy-AM"/>
        </w:rPr>
        <w:t>Հաշվետվությունում ներկայացվում են հանձնաժողովի հետ համաձայնեցված ներդրումային ծրագրերի կանխատեսվող և փաստացի իրականացված ծավալները, ինչպես նաև անհետաձգելի աշխատանքների իրականացման նպատակով կատարված ներդրումների ծավալները և դրանց իրականացման անհրաժեշտության վերաբերյալ հիմնավորումները:</w:t>
      </w:r>
    </w:p>
    <w:p w:rsidR="00E700EF" w:rsidRPr="001D1CA7" w:rsidRDefault="002F6918" w:rsidP="00E700E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1D1CA7">
        <w:rPr>
          <w:rFonts w:ascii="GHEA Grapalat" w:hAnsi="GHEA Grapalat"/>
          <w:lang w:val="hy-AM"/>
        </w:rPr>
        <w:t xml:space="preserve">Անհետաձգելի աշխատանքների իրականացման նպատակով կատարված ներդրումների հիմնավորումները կարող են ներկայացվել DOC, DOCX, XLS, XLSX, PDF կամ JPEG ֆորմատների ֆայլերի տեսքով: </w:t>
      </w:r>
    </w:p>
    <w:bookmarkEnd w:id="0"/>
    <w:p w:rsidR="000F651E" w:rsidRPr="001D1CA7" w:rsidRDefault="000F651E">
      <w:pPr>
        <w:rPr>
          <w:rFonts w:ascii="GHEA Grapalat" w:hAnsi="GHEA Grapalat"/>
          <w:lang w:val="hy-AM"/>
        </w:rPr>
      </w:pPr>
    </w:p>
    <w:sectPr w:rsidR="000F651E" w:rsidRPr="001D1CA7" w:rsidSect="001D1CA7">
      <w:pgSz w:w="12240" w:h="15840"/>
      <w:pgMar w:top="426" w:right="144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B0919"/>
    <w:multiLevelType w:val="hybridMultilevel"/>
    <w:tmpl w:val="1376E7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4838CB"/>
    <w:multiLevelType w:val="hybridMultilevel"/>
    <w:tmpl w:val="03089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7217F"/>
    <w:multiLevelType w:val="hybridMultilevel"/>
    <w:tmpl w:val="7D64D518"/>
    <w:lvl w:ilvl="0" w:tplc="0BEE0BA8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D2C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CA4D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2C4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8EC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F6B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984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E3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F25C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00EF"/>
    <w:rsid w:val="000045B2"/>
    <w:rsid w:val="00087D09"/>
    <w:rsid w:val="000E2BDC"/>
    <w:rsid w:val="000F651E"/>
    <w:rsid w:val="00100CE4"/>
    <w:rsid w:val="00102160"/>
    <w:rsid w:val="00122A85"/>
    <w:rsid w:val="00123635"/>
    <w:rsid w:val="001521F1"/>
    <w:rsid w:val="00184067"/>
    <w:rsid w:val="00191FC8"/>
    <w:rsid w:val="001D1CA7"/>
    <w:rsid w:val="001E222B"/>
    <w:rsid w:val="00214C45"/>
    <w:rsid w:val="00214DE5"/>
    <w:rsid w:val="002456F7"/>
    <w:rsid w:val="00281647"/>
    <w:rsid w:val="00281D7F"/>
    <w:rsid w:val="00286567"/>
    <w:rsid w:val="00292A5C"/>
    <w:rsid w:val="002F6918"/>
    <w:rsid w:val="004613D9"/>
    <w:rsid w:val="004B773D"/>
    <w:rsid w:val="004C06B7"/>
    <w:rsid w:val="004E63BA"/>
    <w:rsid w:val="00514574"/>
    <w:rsid w:val="00542822"/>
    <w:rsid w:val="00580130"/>
    <w:rsid w:val="00672867"/>
    <w:rsid w:val="006F6111"/>
    <w:rsid w:val="007019A7"/>
    <w:rsid w:val="00750AEF"/>
    <w:rsid w:val="007D4921"/>
    <w:rsid w:val="007D529C"/>
    <w:rsid w:val="00867CEC"/>
    <w:rsid w:val="008F1162"/>
    <w:rsid w:val="009264B6"/>
    <w:rsid w:val="00940C4B"/>
    <w:rsid w:val="00A0475A"/>
    <w:rsid w:val="00A3105C"/>
    <w:rsid w:val="00A37A8F"/>
    <w:rsid w:val="00AA73EE"/>
    <w:rsid w:val="00AF4867"/>
    <w:rsid w:val="00B63115"/>
    <w:rsid w:val="00B67DE3"/>
    <w:rsid w:val="00BD5C7E"/>
    <w:rsid w:val="00BF4CF6"/>
    <w:rsid w:val="00C44F35"/>
    <w:rsid w:val="00C5338F"/>
    <w:rsid w:val="00CA6028"/>
    <w:rsid w:val="00D0702D"/>
    <w:rsid w:val="00D35913"/>
    <w:rsid w:val="00D378B6"/>
    <w:rsid w:val="00D95309"/>
    <w:rsid w:val="00DC2C3E"/>
    <w:rsid w:val="00E474FB"/>
    <w:rsid w:val="00E700EF"/>
    <w:rsid w:val="00E712AA"/>
    <w:rsid w:val="00E7267C"/>
    <w:rsid w:val="00EC1F1F"/>
    <w:rsid w:val="00FC7A91"/>
    <w:rsid w:val="00F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5AC8E2-8440-43C6-B825-C48D8075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0EF"/>
    <w:pPr>
      <w:spacing w:after="0" w:line="240" w:lineRule="auto"/>
    </w:pPr>
    <w:rPr>
      <w:rFonts w:ascii="ArTarumianTimes" w:eastAsia="Times New Roman" w:hAnsi="ArTarumian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0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vest.report@psrc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Aghinyan</dc:creator>
  <cp:lastModifiedBy>Astghik Hakobjanyan</cp:lastModifiedBy>
  <cp:revision>27</cp:revision>
  <cp:lastPrinted>2021-08-27T10:27:00Z</cp:lastPrinted>
  <dcterms:created xsi:type="dcterms:W3CDTF">2012-04-16T11:50:00Z</dcterms:created>
  <dcterms:modified xsi:type="dcterms:W3CDTF">2021-08-27T10:27:00Z</dcterms:modified>
</cp:coreProperties>
</file>