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24B8" w14:textId="77777777" w:rsidR="008C037C" w:rsidRPr="00115CCA" w:rsidRDefault="00115CCA" w:rsidP="008C037C">
      <w:pPr>
        <w:jc w:val="center"/>
        <w:rPr>
          <w:rFonts w:ascii="GHEA Grapalat" w:hAnsi="GHEA Grapalat"/>
        </w:rPr>
      </w:pPr>
      <w:r w:rsidRPr="00115CC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3DE70E" wp14:editId="7501078D">
                <wp:simplePos x="0" y="0"/>
                <wp:positionH relativeFrom="column">
                  <wp:posOffset>-691515</wp:posOffset>
                </wp:positionH>
                <wp:positionV relativeFrom="paragraph">
                  <wp:posOffset>-359410</wp:posOffset>
                </wp:positionV>
                <wp:extent cx="2034540" cy="40703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EB3CA" w14:textId="77777777" w:rsidR="00763060" w:rsidRPr="001A395D" w:rsidRDefault="00115CCA" w:rsidP="00763060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A395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600․</w:t>
                            </w:r>
                            <w:r w:rsidR="00763060" w:rsidRPr="001A395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0167</w:t>
                            </w:r>
                            <w:r w:rsidRPr="001A395D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 w:rsidR="00763060" w:rsidRPr="001A395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08</w:t>
                            </w:r>
                            <w:r w:rsidRPr="001A395D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 w:rsidR="00763060" w:rsidRPr="001A395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  <w:r w:rsidRPr="001A395D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hy-AM"/>
                              </w:rPr>
                              <w:t>․</w:t>
                            </w:r>
                            <w:r w:rsidR="00763060" w:rsidRPr="001A395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E7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4.45pt;margin-top:-28.3pt;width:160.2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" o:allowincell="f" stroked="f">
                <v:textbox>
                  <w:txbxContent>
                    <w:p w14:paraId="579EB3CA" w14:textId="77777777" w:rsidR="00763060" w:rsidRPr="001A395D" w:rsidRDefault="00115CCA" w:rsidP="00763060">
                      <w:pPr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A395D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600․</w:t>
                      </w:r>
                      <w:r w:rsidR="00763060" w:rsidRPr="001A395D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0167</w:t>
                      </w:r>
                      <w:r w:rsidRPr="001A395D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 w:rsidR="00763060" w:rsidRPr="001A395D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08</w:t>
                      </w:r>
                      <w:r w:rsidRPr="001A395D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 w:rsidR="00763060" w:rsidRPr="001A395D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11</w:t>
                      </w:r>
                      <w:r w:rsidRPr="001A395D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hy-AM"/>
                        </w:rPr>
                        <w:t>․</w:t>
                      </w:r>
                      <w:r w:rsidR="00763060" w:rsidRPr="001A395D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8C037C" w:rsidRPr="00115CCA">
        <w:rPr>
          <w:rFonts w:ascii="GHEA Grapalat" w:hAnsi="GHEA Grapalat"/>
        </w:rPr>
        <w:object w:dxaOrig="3739" w:dyaOrig="3605" w14:anchorId="5630F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92182659" r:id="rId6"/>
        </w:object>
      </w:r>
    </w:p>
    <w:p w14:paraId="7C8886C0" w14:textId="77777777" w:rsidR="008C037C" w:rsidRPr="00115CCA" w:rsidRDefault="00115CCA" w:rsidP="008C037C">
      <w:pPr>
        <w:pStyle w:val="Header"/>
        <w:rPr>
          <w:rFonts w:ascii="GHEA Grapalat" w:hAnsi="GHEA Grapalat"/>
          <w:lang w:val="en-US"/>
        </w:rPr>
      </w:pPr>
      <w:r w:rsidRPr="00115CCA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CB6209" wp14:editId="287CD25B">
                <wp:simplePos x="0" y="0"/>
                <wp:positionH relativeFrom="column">
                  <wp:posOffset>-91440</wp:posOffset>
                </wp:positionH>
                <wp:positionV relativeFrom="paragraph">
                  <wp:posOffset>162560</wp:posOffset>
                </wp:positionV>
                <wp:extent cx="6344920" cy="75184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492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D0B57" w14:textId="77777777" w:rsidR="008C037C" w:rsidRDefault="008C037C" w:rsidP="008C037C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14:paraId="0638EA8A" w14:textId="77777777" w:rsidR="008C037C" w:rsidRDefault="00115CCA" w:rsidP="008C037C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14:paraId="508A731E" w14:textId="77777777" w:rsidR="00115CCA" w:rsidRPr="00115CCA" w:rsidRDefault="00115CCA" w:rsidP="00115CCA">
                            <w:pP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 w:rsidRPr="00115CCA"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14:paraId="6A6F2E92" w14:textId="77777777" w:rsidR="008C037C" w:rsidRDefault="008C037C" w:rsidP="008C037C">
                            <w:pPr>
                              <w:jc w:val="center"/>
                              <w:rPr>
                                <w:rFonts w:ascii="Dallak Title" w:hAnsi="Dallak Title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6209" id="Rectangle 7" o:spid="_x0000_s1027" style="position:absolute;margin-left:-7.2pt;margin-top:12.8pt;width:499.6pt;height:5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" o:allowincell="f" filled="f" stroked="f" strokecolor="#595959" strokeweight="2pt">
                <v:textbox inset="1pt,1pt,1pt,1pt">
                  <w:txbxContent>
                    <w:p w14:paraId="65CD0B57" w14:textId="77777777" w:rsidR="008C037C" w:rsidRDefault="008C037C" w:rsidP="008C037C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14:paraId="0638EA8A" w14:textId="77777777" w:rsidR="008C037C" w:rsidRDefault="00115CCA" w:rsidP="008C037C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ՀԱՅԱՍՏԱՆԻ ՀԱՆՐԱՊԵՏՈՒԹՅԱՆ</w:t>
                      </w:r>
                    </w:p>
                    <w:p w14:paraId="508A731E" w14:textId="77777777" w:rsidR="00115CCA" w:rsidRPr="00115CCA" w:rsidRDefault="00115CCA" w:rsidP="00115CCA">
                      <w:pP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 w:rsidRPr="00115CCA"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14:paraId="6A6F2E92" w14:textId="77777777" w:rsidR="008C037C" w:rsidRDefault="008C037C" w:rsidP="008C037C">
                      <w:pPr>
                        <w:jc w:val="center"/>
                        <w:rPr>
                          <w:rFonts w:ascii="Dallak Title" w:hAnsi="Dallak Title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A660C6" w14:textId="77777777" w:rsidR="008C037C" w:rsidRPr="00115CCA" w:rsidRDefault="008C037C" w:rsidP="008C037C">
      <w:pPr>
        <w:pStyle w:val="Header"/>
        <w:rPr>
          <w:rFonts w:ascii="GHEA Grapalat" w:hAnsi="GHEA Grapalat"/>
          <w:sz w:val="16"/>
          <w:lang w:val="en-US"/>
        </w:rPr>
      </w:pPr>
    </w:p>
    <w:p w14:paraId="35DB4A7F" w14:textId="77777777" w:rsidR="008C037C" w:rsidRPr="00115CCA" w:rsidRDefault="008C037C" w:rsidP="008C037C">
      <w:pPr>
        <w:pStyle w:val="Header"/>
        <w:rPr>
          <w:rFonts w:ascii="GHEA Grapalat" w:hAnsi="GHEA Grapalat"/>
          <w:noProof/>
        </w:rPr>
      </w:pPr>
    </w:p>
    <w:p w14:paraId="38C5B750" w14:textId="77777777" w:rsidR="00115CCA" w:rsidRDefault="00115CCA" w:rsidP="008C037C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</w:p>
    <w:p w14:paraId="1416555A" w14:textId="77777777" w:rsidR="00115CCA" w:rsidRDefault="00115CCA" w:rsidP="008C037C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</w:p>
    <w:p w14:paraId="37D516A4" w14:textId="77777777" w:rsidR="008C037C" w:rsidRPr="00115CCA" w:rsidRDefault="00115CCA" w:rsidP="008C037C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115CCA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15CCA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15CCA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15CCA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15CCA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115CCA">
        <w:rPr>
          <w:rFonts w:ascii="GHEA Grapalat" w:hAnsi="GHEA Grapalat"/>
          <w:b/>
          <w:sz w:val="32"/>
          <w:lang w:val="af-ZA"/>
        </w:rPr>
        <w:t>Մ</w:t>
      </w:r>
    </w:p>
    <w:p w14:paraId="04D26D38" w14:textId="77777777" w:rsidR="008C037C" w:rsidRPr="00115CCA" w:rsidRDefault="008C037C">
      <w:pPr>
        <w:pStyle w:val="Header"/>
        <w:jc w:val="center"/>
        <w:rPr>
          <w:rFonts w:ascii="GHEA Grapalat" w:hAnsi="GHEA Grapalat"/>
          <w:b/>
          <w:lang w:val="af-ZA"/>
        </w:rPr>
      </w:pPr>
    </w:p>
    <w:p w14:paraId="17B4B671" w14:textId="7E03F2A4" w:rsidR="00D36A15" w:rsidRPr="00115CCA" w:rsidRDefault="00A16C5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115CCA">
        <w:rPr>
          <w:rFonts w:ascii="GHEA Grapalat" w:hAnsi="GHEA Grapalat"/>
          <w:sz w:val="24"/>
          <w:lang w:val="af-ZA"/>
        </w:rPr>
        <w:t>8</w:t>
      </w:r>
      <w:r w:rsidR="00D36A15" w:rsidRPr="00115CCA">
        <w:rPr>
          <w:rFonts w:ascii="GHEA Grapalat" w:hAnsi="GHEA Grapalat"/>
          <w:sz w:val="24"/>
          <w:lang w:val="af-ZA"/>
        </w:rPr>
        <w:t xml:space="preserve"> </w:t>
      </w:r>
      <w:r w:rsidR="00115CCA" w:rsidRPr="00115CCA">
        <w:rPr>
          <w:rFonts w:ascii="GHEA Grapalat" w:hAnsi="GHEA Grapalat"/>
          <w:sz w:val="24"/>
          <w:lang w:val="af-ZA"/>
        </w:rPr>
        <w:t>նոյեմբերի</w:t>
      </w:r>
      <w:r w:rsidR="00D36A15" w:rsidRPr="00115CCA">
        <w:rPr>
          <w:rFonts w:ascii="GHEA Grapalat" w:hAnsi="GHEA Grapalat"/>
          <w:sz w:val="24"/>
          <w:lang w:val="af-ZA"/>
        </w:rPr>
        <w:t xml:space="preserve"> 200</w:t>
      </w:r>
      <w:r w:rsidR="008C037C" w:rsidRPr="00115CCA">
        <w:rPr>
          <w:rFonts w:ascii="GHEA Grapalat" w:hAnsi="GHEA Grapalat"/>
          <w:sz w:val="24"/>
          <w:lang w:val="af-ZA"/>
        </w:rPr>
        <w:t>5</w:t>
      </w:r>
      <w:r w:rsidR="00D36A15" w:rsidRPr="00115CCA">
        <w:rPr>
          <w:rFonts w:ascii="GHEA Grapalat" w:hAnsi="GHEA Grapalat"/>
          <w:sz w:val="24"/>
          <w:lang w:val="af-ZA"/>
        </w:rPr>
        <w:t xml:space="preserve"> </w:t>
      </w:r>
      <w:r w:rsidR="00115CCA" w:rsidRPr="00115CCA">
        <w:rPr>
          <w:rFonts w:ascii="GHEA Grapalat" w:hAnsi="GHEA Grapalat"/>
          <w:sz w:val="24"/>
          <w:lang w:val="af-ZA"/>
        </w:rPr>
        <w:t>թվականի</w:t>
      </w:r>
      <w:r w:rsidR="00D36A15" w:rsidRPr="00115CCA">
        <w:rPr>
          <w:rFonts w:ascii="GHEA Grapalat" w:hAnsi="GHEA Grapalat"/>
          <w:sz w:val="24"/>
          <w:lang w:val="af-ZA"/>
        </w:rPr>
        <w:t xml:space="preserve"> </w:t>
      </w:r>
      <w:r w:rsidR="00D36A15" w:rsidRPr="00115CCA">
        <w:rPr>
          <w:rFonts w:ascii="GHEA Grapalat" w:hAnsi="GHEA Grapalat"/>
          <w:sz w:val="24"/>
          <w:lang w:val="en-US"/>
        </w:rPr>
        <w:sym w:font="Times New Roman" w:char="2116"/>
      </w:r>
      <w:r w:rsidR="00D36A15" w:rsidRPr="00115CCA">
        <w:rPr>
          <w:rFonts w:ascii="GHEA Grapalat" w:hAnsi="GHEA Grapalat"/>
          <w:sz w:val="24"/>
          <w:lang w:val="af-ZA"/>
        </w:rPr>
        <w:t xml:space="preserve"> </w:t>
      </w:r>
      <w:r w:rsidRPr="00115CCA">
        <w:rPr>
          <w:rFonts w:ascii="GHEA Grapalat" w:hAnsi="GHEA Grapalat"/>
          <w:sz w:val="24"/>
          <w:lang w:val="af-ZA"/>
        </w:rPr>
        <w:t>167</w:t>
      </w:r>
      <w:r w:rsidR="00115CCA" w:rsidRPr="00115CCA">
        <w:rPr>
          <w:rFonts w:ascii="GHEA Grapalat" w:hAnsi="GHEA Grapalat"/>
          <w:sz w:val="24"/>
          <w:lang w:val="af-ZA"/>
        </w:rPr>
        <w:t>Ն</w:t>
      </w:r>
    </w:p>
    <w:p w14:paraId="0AC7D044" w14:textId="025C9D6E" w:rsidR="00D36A15" w:rsidRPr="00115CCA" w:rsidRDefault="00115CCA" w:rsidP="006B51E6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115CCA">
        <w:rPr>
          <w:rFonts w:ascii="GHEA Grapalat" w:hAnsi="GHEA Grapalat"/>
          <w:sz w:val="24"/>
          <w:lang w:val="af-ZA"/>
        </w:rPr>
        <w:t>ք</w:t>
      </w:r>
      <w:r w:rsidR="00D36A15" w:rsidRPr="00115CCA">
        <w:rPr>
          <w:rFonts w:ascii="GHEA Grapalat" w:hAnsi="GHEA Grapalat"/>
          <w:sz w:val="24"/>
          <w:lang w:val="af-ZA"/>
        </w:rPr>
        <w:t>.</w:t>
      </w:r>
      <w:r w:rsidR="001A395D">
        <w:rPr>
          <w:rFonts w:ascii="GHEA Grapalat" w:hAnsi="GHEA Grapalat"/>
          <w:sz w:val="24"/>
          <w:lang w:val="af-ZA"/>
        </w:rPr>
        <w:t xml:space="preserve"> </w:t>
      </w:r>
      <w:r w:rsidRPr="00115CCA">
        <w:rPr>
          <w:rFonts w:ascii="GHEA Grapalat" w:hAnsi="GHEA Grapalat"/>
          <w:sz w:val="24"/>
          <w:lang w:val="af-ZA"/>
        </w:rPr>
        <w:t>Երևան</w:t>
      </w:r>
    </w:p>
    <w:p w14:paraId="2E8D718F" w14:textId="77777777" w:rsidR="00D36A15" w:rsidRPr="00115CCA" w:rsidRDefault="00D36A15" w:rsidP="006B51E6">
      <w:pPr>
        <w:pStyle w:val="Header"/>
        <w:jc w:val="center"/>
        <w:rPr>
          <w:rFonts w:ascii="GHEA Grapalat" w:hAnsi="GHEA Grapalat"/>
          <w:sz w:val="24"/>
          <w:lang w:val="af-ZA"/>
        </w:rPr>
      </w:pPr>
    </w:p>
    <w:p w14:paraId="034A3EEA" w14:textId="77777777" w:rsidR="008E138B" w:rsidRPr="00115CCA" w:rsidRDefault="00115CCA" w:rsidP="006B51E6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  <w:r w:rsidRPr="00115CCA">
        <w:rPr>
          <w:rFonts w:ascii="GHEA Grapalat" w:hAnsi="GHEA Grapalat"/>
          <w:b/>
          <w:sz w:val="24"/>
          <w:lang w:val="af-ZA"/>
        </w:rPr>
        <w:t>ՀԱՅԱՍՏԱՆԻ</w:t>
      </w:r>
      <w:r w:rsidR="004C1D04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ՀԱՆՐԱՊԵՏՈՒԹՅԱՆ</w:t>
      </w:r>
      <w:r w:rsidR="004C1D04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ՀԱՆՐԱՅԻՆ</w:t>
      </w:r>
      <w:r w:rsidR="008E138B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ԾԱՌԱՅՈՒԹՅՈՒՆՆԵՐԸ</w:t>
      </w:r>
    </w:p>
    <w:p w14:paraId="525C40D1" w14:textId="77777777" w:rsidR="004915D7" w:rsidRPr="00115CCA" w:rsidRDefault="00115CCA" w:rsidP="006B51E6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  <w:r w:rsidRPr="00115CCA">
        <w:rPr>
          <w:rFonts w:ascii="GHEA Grapalat" w:hAnsi="GHEA Grapalat"/>
          <w:b/>
          <w:sz w:val="24"/>
          <w:lang w:val="af-ZA"/>
        </w:rPr>
        <w:t>ԿԱՐԳԱՎՈՐՈՂ</w:t>
      </w:r>
      <w:r w:rsidR="008E138B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ՀԱՆՁՆԱԺՈՂՈՎԻ</w:t>
      </w:r>
      <w:r w:rsidR="008E138B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ՄԻ</w:t>
      </w:r>
      <w:r w:rsidR="008E138B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ՇԱՐՔ</w:t>
      </w:r>
      <w:r w:rsidR="00B249BD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ՈՐՈՇՈՒՄՆԵՐՈՒՄ</w:t>
      </w:r>
    </w:p>
    <w:p w14:paraId="382F7968" w14:textId="77777777" w:rsidR="008E138B" w:rsidRPr="00115CCA" w:rsidRDefault="00115CCA" w:rsidP="006B51E6">
      <w:pPr>
        <w:pStyle w:val="Header"/>
        <w:jc w:val="center"/>
        <w:rPr>
          <w:rFonts w:ascii="GHEA Grapalat" w:hAnsi="GHEA Grapalat"/>
          <w:b/>
          <w:sz w:val="24"/>
          <w:lang w:val="af-ZA"/>
        </w:rPr>
      </w:pPr>
      <w:r w:rsidRPr="00115CCA">
        <w:rPr>
          <w:rFonts w:ascii="GHEA Grapalat" w:hAnsi="GHEA Grapalat"/>
          <w:b/>
          <w:sz w:val="24"/>
          <w:lang w:val="af-ZA"/>
        </w:rPr>
        <w:t>ԼՐԱՑՈՒՄՆԵՐ</w:t>
      </w:r>
      <w:r w:rsidR="004915D7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ԵՎ</w:t>
      </w:r>
      <w:r w:rsidR="004915D7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ՓՈՓՈԽՈՒԹՅՈՒՆ</w:t>
      </w:r>
      <w:r w:rsidR="00B249BD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ԿԱՏԱՐԵԼՈՒ</w:t>
      </w:r>
      <w:r w:rsidR="00B249BD" w:rsidRPr="00115CCA">
        <w:rPr>
          <w:rFonts w:ascii="GHEA Grapalat" w:hAnsi="GHEA Grapalat"/>
          <w:b/>
          <w:sz w:val="24"/>
          <w:lang w:val="af-ZA"/>
        </w:rPr>
        <w:t xml:space="preserve"> </w:t>
      </w:r>
      <w:r w:rsidRPr="00115CCA">
        <w:rPr>
          <w:rFonts w:ascii="GHEA Grapalat" w:hAnsi="GHEA Grapalat"/>
          <w:b/>
          <w:sz w:val="24"/>
          <w:lang w:val="af-ZA"/>
        </w:rPr>
        <w:t>ՄԱՍՒՆ</w:t>
      </w:r>
    </w:p>
    <w:p w14:paraId="10514F58" w14:textId="77777777" w:rsidR="00D36A15" w:rsidRPr="00115CCA" w:rsidRDefault="00D36A15" w:rsidP="006B51E6">
      <w:pPr>
        <w:pStyle w:val="Header"/>
        <w:rPr>
          <w:rFonts w:ascii="GHEA Grapalat" w:hAnsi="GHEA Grapalat"/>
          <w:b/>
          <w:sz w:val="24"/>
          <w:lang w:val="af-ZA"/>
        </w:rPr>
      </w:pPr>
    </w:p>
    <w:p w14:paraId="1A5D9E2A" w14:textId="77777777" w:rsidR="00D36A15" w:rsidRPr="00115CCA" w:rsidRDefault="00D36A15" w:rsidP="006B51E6">
      <w:pPr>
        <w:pStyle w:val="Header"/>
        <w:jc w:val="center"/>
        <w:rPr>
          <w:rFonts w:ascii="GHEA Grapalat" w:hAnsi="GHEA Grapalat"/>
          <w:sz w:val="14"/>
          <w:lang w:val="af-ZA"/>
        </w:rPr>
      </w:pPr>
    </w:p>
    <w:p w14:paraId="148977C5" w14:textId="77777777" w:rsidR="00D36A15" w:rsidRPr="00115CCA" w:rsidRDefault="00115CCA" w:rsidP="006B51E6">
      <w:pPr>
        <w:pStyle w:val="BodyText"/>
        <w:spacing w:line="360" w:lineRule="auto"/>
        <w:ind w:firstLine="426"/>
        <w:jc w:val="both"/>
        <w:rPr>
          <w:rFonts w:ascii="GHEA Grapalat" w:hAnsi="GHEA Grapalat"/>
        </w:rPr>
      </w:pPr>
      <w:r w:rsidRPr="00115CCA">
        <w:rPr>
          <w:rFonts w:ascii="GHEA Grapalat" w:hAnsi="GHEA Grapalat"/>
          <w:b w:val="0"/>
        </w:rPr>
        <w:t>Հիմք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ընդունելով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«Էներգետիկայի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մասին»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Հայաստանի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Հանրապետության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օրենքի</w:t>
      </w:r>
      <w:r w:rsidR="00D36A15" w:rsidRPr="00115CCA">
        <w:rPr>
          <w:rFonts w:ascii="GHEA Grapalat" w:hAnsi="GHEA Grapalat"/>
          <w:b w:val="0"/>
        </w:rPr>
        <w:t xml:space="preserve"> </w:t>
      </w:r>
      <w:r w:rsidR="009A150D" w:rsidRPr="00115CCA">
        <w:rPr>
          <w:rFonts w:ascii="GHEA Grapalat" w:hAnsi="GHEA Grapalat"/>
          <w:b w:val="0"/>
        </w:rPr>
        <w:t>22-</w:t>
      </w:r>
      <w:r w:rsidRPr="00115CCA">
        <w:rPr>
          <w:rFonts w:ascii="GHEA Grapalat" w:hAnsi="GHEA Grapalat"/>
          <w:b w:val="0"/>
        </w:rPr>
        <w:t>րդ</w:t>
      </w:r>
      <w:r w:rsidR="009A150D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հոդվածը</w:t>
      </w:r>
      <w:r w:rsidR="00F53A56" w:rsidRPr="00115CCA">
        <w:rPr>
          <w:rFonts w:ascii="GHEA Grapalat" w:hAnsi="GHEA Grapalat"/>
          <w:b w:val="0"/>
        </w:rPr>
        <w:t>`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Հայաստանի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Հանրապետության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հանրային</w:t>
      </w:r>
      <w:r w:rsidR="008C037C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ծառայությունները</w:t>
      </w:r>
      <w:r w:rsidR="008C037C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կարգավորող</w:t>
      </w:r>
      <w:r w:rsidR="008C037C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հանձնաժողովը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</w:rPr>
        <w:t>որոշում</w:t>
      </w:r>
      <w:r w:rsidR="00D36A15" w:rsidRPr="00115CCA">
        <w:rPr>
          <w:rFonts w:ascii="GHEA Grapalat" w:hAnsi="GHEA Grapalat"/>
        </w:rPr>
        <w:t xml:space="preserve"> </w:t>
      </w:r>
      <w:r w:rsidRPr="00115CCA">
        <w:rPr>
          <w:rFonts w:ascii="GHEA Grapalat" w:hAnsi="GHEA Grapalat"/>
        </w:rPr>
        <w:t>է.</w:t>
      </w:r>
    </w:p>
    <w:p w14:paraId="78C4711E" w14:textId="77777777" w:rsidR="00ED1EC1" w:rsidRPr="00115CCA" w:rsidRDefault="00115CCA" w:rsidP="006B51E6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115CCA">
        <w:rPr>
          <w:rFonts w:ascii="GHEA Grapalat" w:hAnsi="GHEA Grapalat"/>
          <w:color w:val="000000"/>
          <w:lang w:val="af-ZA"/>
        </w:rPr>
        <w:t>Հայաստանի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էներգետիկայի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կարգավորող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2003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հունվարի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13-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«Հայաստանի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էներգետիկայի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բնագավառում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սակագների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սահմանման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ու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վերանայման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կարգը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հաստատելու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մասին»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="00774D1C" w:rsidRPr="00115CCA">
        <w:rPr>
          <w:rFonts w:ascii="GHEA Grapalat" w:hAnsi="GHEA Grapalat"/>
          <w:lang w:val="en-US"/>
        </w:rPr>
        <w:sym w:font="Times New Roman" w:char="2116"/>
      </w:r>
      <w:r w:rsidR="00774D1C" w:rsidRPr="00115CCA">
        <w:rPr>
          <w:rFonts w:ascii="GHEA Grapalat" w:hAnsi="GHEA Grapalat"/>
          <w:color w:val="000000"/>
          <w:lang w:val="af-ZA"/>
        </w:rPr>
        <w:t>1</w:t>
      </w:r>
      <w:r w:rsidRPr="00115CCA">
        <w:rPr>
          <w:rFonts w:ascii="GHEA Grapalat" w:hAnsi="GHEA Grapalat"/>
          <w:color w:val="000000"/>
          <w:lang w:val="af-ZA"/>
        </w:rPr>
        <w:t>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որոշմամբ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հաստատված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«Հայաստանի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էներգետիկայի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բնագավառում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սակագների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սահմանման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ու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վերանայման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կարգի»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6-</w:t>
      </w:r>
      <w:r w:rsidRPr="00115CCA">
        <w:rPr>
          <w:rFonts w:ascii="GHEA Grapalat" w:hAnsi="GHEA Grapalat"/>
          <w:color w:val="000000"/>
          <w:lang w:val="af-ZA"/>
        </w:rPr>
        <w:t>րդ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հավելվածի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առաջին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պարբերությունը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«բացառությամբ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բնական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ջրահոսքերի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վրա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կառուցված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փոքր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հիդրոէլեկտրակայանների»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բառերից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հետո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լրացնել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«և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Հայաստանի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հանրային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ծառայությունները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կարգավորող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2005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նոյեմբերի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8-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«Խմելու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ջրատարների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և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ոռոգման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համարգերի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վրա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կառուցված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փոքր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հիդրոէլեկտրակայաններից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առաքվող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էլեկտրական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էներգիայի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սակագնի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հաշվարկման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անհրաժեշտ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ցուցանիշների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սահմանման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մասին»</w:t>
      </w:r>
      <w:r w:rsidR="00774D1C" w:rsidRPr="00115CCA">
        <w:rPr>
          <w:rFonts w:ascii="GHEA Grapalat" w:hAnsi="GHEA Grapalat"/>
          <w:color w:val="000000"/>
          <w:lang w:val="af-ZA"/>
        </w:rPr>
        <w:t xml:space="preserve"> </w:t>
      </w:r>
      <w:r w:rsidR="00774D1C" w:rsidRPr="00115CCA">
        <w:rPr>
          <w:rFonts w:ascii="GHEA Grapalat" w:hAnsi="GHEA Grapalat"/>
          <w:lang w:val="af-ZA"/>
        </w:rPr>
        <w:sym w:font="Times New Roman" w:char="2116"/>
      </w:r>
      <w:r w:rsidR="00774D1C" w:rsidRPr="00115CCA">
        <w:rPr>
          <w:rFonts w:ascii="GHEA Grapalat" w:hAnsi="GHEA Grapalat"/>
          <w:lang w:val="af-ZA"/>
        </w:rPr>
        <w:t xml:space="preserve"> 166</w:t>
      </w:r>
      <w:r w:rsidRPr="00115CCA">
        <w:rPr>
          <w:rFonts w:ascii="GHEA Grapalat" w:hAnsi="GHEA Grapalat"/>
          <w:lang w:val="af-ZA"/>
        </w:rPr>
        <w:t>Ն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որոշումն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ուժի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մեջ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մտնելու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պահից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էլեկտրական</w:t>
      </w:r>
      <w:r w:rsidR="002A27C3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էներգիայի</w:t>
      </w:r>
      <w:r w:rsidR="002A27C3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արտադրության</w:t>
      </w:r>
      <w:r w:rsidR="002A27C3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լիցենզիա</w:t>
      </w:r>
      <w:r w:rsidR="002A27C3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ստացած</w:t>
      </w:r>
      <w:r w:rsidR="002A27C3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անձանց</w:t>
      </w:r>
      <w:r w:rsidR="002A27C3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կողմից</w:t>
      </w:r>
      <w:r w:rsidR="00C37A49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խմելու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ջրատարների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և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ոռոգման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համակարգերի</w:t>
      </w:r>
      <w:r w:rsidR="00774D1C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վրա</w:t>
      </w:r>
      <w:r w:rsidR="00ED1EC1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կառուցված</w:t>
      </w:r>
      <w:r w:rsidR="00ED1EC1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փոքր</w:t>
      </w:r>
      <w:r w:rsidR="00ED1EC1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հիդրոէլեկտրակայանների»</w:t>
      </w:r>
      <w:r w:rsidR="0031276E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բառերով</w:t>
      </w:r>
      <w:r w:rsidR="0031276E" w:rsidRPr="00115CCA">
        <w:rPr>
          <w:rFonts w:ascii="GHEA Grapalat" w:hAnsi="GHEA Grapalat"/>
          <w:lang w:val="af-ZA"/>
        </w:rPr>
        <w:t>:</w:t>
      </w:r>
    </w:p>
    <w:p w14:paraId="233480B7" w14:textId="77777777" w:rsidR="008227EA" w:rsidRPr="00115CCA" w:rsidRDefault="00115CCA" w:rsidP="006B51E6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/>
          <w:color w:val="000000"/>
          <w:lang w:val="af-ZA"/>
        </w:rPr>
      </w:pPr>
      <w:r w:rsidRPr="00115CCA">
        <w:rPr>
          <w:rFonts w:ascii="GHEA Grapalat" w:hAnsi="GHEA Grapalat"/>
          <w:color w:val="000000"/>
          <w:lang w:val="af-ZA"/>
        </w:rPr>
        <w:t>Հայաստանի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բնական</w:t>
      </w:r>
      <w:r w:rsidR="001C6C9F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մենաշնորհների</w:t>
      </w:r>
      <w:r w:rsidR="001C6C9F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կարգավորման</w:t>
      </w:r>
      <w:r w:rsidR="001C6C9F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2004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փետրվարի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9-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«Փոքր</w:t>
      </w:r>
      <w:r w:rsidR="001C6C9F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հիդրոէլեկտրակայաններից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առաքվող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էլեկտրական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էներգիայի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սակագնի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հաշվարկման</w:t>
      </w:r>
      <w:r w:rsidR="001C6C9F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</w:t>
      </w:r>
      <w:r w:rsidR="001C6C9F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անհրաժեշտ</w:t>
      </w:r>
      <w:r w:rsidR="00257A9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lastRenderedPageBreak/>
        <w:t>ցուցանիշների</w:t>
      </w:r>
      <w:r w:rsidR="00257A9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սահմանման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մասին»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 </w:t>
      </w:r>
      <w:r w:rsidR="008227EA" w:rsidRPr="00115CCA">
        <w:rPr>
          <w:rFonts w:ascii="GHEA Grapalat" w:hAnsi="GHEA Grapalat"/>
          <w:color w:val="000000"/>
          <w:lang w:val="af-ZA"/>
        </w:rPr>
        <w:sym w:font="Times New Roman" w:char="2116"/>
      </w:r>
      <w:r w:rsidR="008227EA" w:rsidRPr="00115CCA">
        <w:rPr>
          <w:rFonts w:ascii="GHEA Grapalat" w:hAnsi="GHEA Grapalat"/>
          <w:color w:val="000000"/>
          <w:lang w:val="af-ZA"/>
        </w:rPr>
        <w:t xml:space="preserve"> 20</w:t>
      </w:r>
      <w:r w:rsidRPr="00115CCA">
        <w:rPr>
          <w:rFonts w:ascii="GHEA Grapalat" w:hAnsi="GHEA Grapalat"/>
          <w:color w:val="000000"/>
          <w:lang w:val="af-ZA"/>
        </w:rPr>
        <w:t>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որոշման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2-</w:t>
      </w:r>
      <w:r w:rsidRPr="00115CCA">
        <w:rPr>
          <w:rFonts w:ascii="GHEA Grapalat" w:hAnsi="GHEA Grapalat"/>
          <w:color w:val="000000"/>
          <w:lang w:val="af-ZA"/>
        </w:rPr>
        <w:t>րդ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կետում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«մինչև</w:t>
      </w:r>
      <w:r w:rsidR="000E5899" w:rsidRPr="00115CCA">
        <w:rPr>
          <w:rFonts w:ascii="GHEA Grapalat" w:hAnsi="GHEA Grapalat"/>
          <w:color w:val="000000"/>
          <w:lang w:val="af-ZA"/>
        </w:rPr>
        <w:t xml:space="preserve"> 2016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0E5899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ապրիլի</w:t>
      </w:r>
      <w:r w:rsidR="000E5899" w:rsidRPr="00115CCA">
        <w:rPr>
          <w:rFonts w:ascii="GHEA Grapalat" w:hAnsi="GHEA Grapalat"/>
          <w:color w:val="000000"/>
          <w:lang w:val="af-ZA"/>
        </w:rPr>
        <w:t xml:space="preserve"> 1-</w:t>
      </w:r>
      <w:r w:rsidRPr="00115CCA">
        <w:rPr>
          <w:rFonts w:ascii="GHEA Grapalat" w:hAnsi="GHEA Grapalat"/>
          <w:color w:val="000000"/>
          <w:lang w:val="af-ZA"/>
        </w:rPr>
        <w:t>ը»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բառերը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փոխարինել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15 </w:t>
      </w:r>
      <w:r w:rsidRPr="00115CCA">
        <w:rPr>
          <w:rFonts w:ascii="GHEA Grapalat" w:hAnsi="GHEA Grapalat"/>
          <w:color w:val="000000"/>
          <w:lang w:val="af-ZA"/>
        </w:rPr>
        <w:t>տարի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` </w:t>
      </w:r>
      <w:r w:rsidRPr="00115CCA">
        <w:rPr>
          <w:rFonts w:ascii="GHEA Grapalat" w:hAnsi="GHEA Grapalat"/>
          <w:color w:val="000000"/>
          <w:lang w:val="af-ZA"/>
        </w:rPr>
        <w:t>էլեկտրական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էներգիայի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արտադրության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լիցենզիան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ուժի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մեջ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մտնելու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պահից»</w:t>
      </w:r>
      <w:r w:rsidR="008227EA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բառերով</w:t>
      </w:r>
      <w:r w:rsidR="008227EA" w:rsidRPr="00115CCA">
        <w:rPr>
          <w:rFonts w:ascii="GHEA Grapalat" w:hAnsi="GHEA Grapalat"/>
          <w:color w:val="000000"/>
          <w:lang w:val="af-ZA"/>
        </w:rPr>
        <w:t>:</w:t>
      </w:r>
    </w:p>
    <w:p w14:paraId="303AA6DA" w14:textId="77777777" w:rsidR="000142BB" w:rsidRPr="00115CCA" w:rsidRDefault="00115CCA" w:rsidP="006B51E6">
      <w:pPr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115CCA">
        <w:rPr>
          <w:rFonts w:ascii="GHEA Grapalat" w:hAnsi="GHEA Grapalat"/>
          <w:color w:val="000000"/>
          <w:lang w:val="af-ZA"/>
        </w:rPr>
        <w:t>Հայաստանի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հանրային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ծառայությունները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կարգավորող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2005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հունիսի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28-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«Հայաստանի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բնական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մենաշնորհների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կարգավորման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2004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փետրվարի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9-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="00D745C6" w:rsidRPr="00115CCA">
        <w:rPr>
          <w:rFonts w:ascii="GHEA Grapalat" w:hAnsi="GHEA Grapalat"/>
          <w:color w:val="000000"/>
          <w:lang w:val="af-ZA"/>
        </w:rPr>
        <w:sym w:font="Times New Roman" w:char="2116"/>
      </w:r>
      <w:r w:rsidR="00D745C6" w:rsidRPr="00115CCA">
        <w:rPr>
          <w:rFonts w:ascii="GHEA Grapalat" w:hAnsi="GHEA Grapalat"/>
          <w:color w:val="000000"/>
          <w:lang w:val="af-ZA"/>
        </w:rPr>
        <w:t xml:space="preserve"> 20</w:t>
      </w:r>
      <w:r w:rsidRPr="00115CCA">
        <w:rPr>
          <w:rFonts w:ascii="GHEA Grapalat" w:hAnsi="GHEA Grapalat"/>
          <w:color w:val="000000"/>
          <w:lang w:val="af-ZA"/>
        </w:rPr>
        <w:t>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և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="00D745C6" w:rsidRPr="00115CCA">
        <w:rPr>
          <w:rFonts w:ascii="GHEA Grapalat" w:hAnsi="GHEA Grapalat"/>
          <w:color w:val="000000"/>
          <w:lang w:val="af-ZA"/>
        </w:rPr>
        <w:sym w:font="Times New Roman" w:char="2116"/>
      </w:r>
      <w:r w:rsidR="00D745C6" w:rsidRPr="00115CCA">
        <w:rPr>
          <w:rFonts w:ascii="GHEA Grapalat" w:hAnsi="GHEA Grapalat"/>
          <w:color w:val="000000"/>
          <w:lang w:val="af-ZA"/>
        </w:rPr>
        <w:t xml:space="preserve"> 21</w:t>
      </w:r>
      <w:r w:rsidRPr="00115CCA">
        <w:rPr>
          <w:rFonts w:ascii="GHEA Grapalat" w:hAnsi="GHEA Grapalat"/>
          <w:color w:val="000000"/>
          <w:lang w:val="af-ZA"/>
        </w:rPr>
        <w:t>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որոշումներում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լրացում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և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փոփոխություններ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կատարելու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մասին»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="00D745C6" w:rsidRPr="00115CCA">
        <w:rPr>
          <w:rFonts w:ascii="GHEA Grapalat" w:hAnsi="GHEA Grapalat"/>
          <w:color w:val="000000"/>
          <w:lang w:val="af-ZA"/>
        </w:rPr>
        <w:sym w:font="Times New Roman" w:char="2116"/>
      </w:r>
      <w:r w:rsidR="00D745C6" w:rsidRPr="00115CCA">
        <w:rPr>
          <w:rFonts w:ascii="GHEA Grapalat" w:hAnsi="GHEA Grapalat"/>
          <w:color w:val="000000"/>
          <w:lang w:val="af-ZA"/>
        </w:rPr>
        <w:t xml:space="preserve"> 86</w:t>
      </w:r>
      <w:r w:rsidRPr="00115CCA">
        <w:rPr>
          <w:rFonts w:ascii="GHEA Grapalat" w:hAnsi="GHEA Grapalat"/>
          <w:color w:val="000000"/>
          <w:lang w:val="af-ZA"/>
        </w:rPr>
        <w:t>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որոշման</w:t>
      </w:r>
      <w:r w:rsidR="00D745C6" w:rsidRPr="00115CCA">
        <w:rPr>
          <w:rFonts w:ascii="GHEA Grapalat" w:hAnsi="GHEA Grapalat"/>
          <w:color w:val="000000"/>
          <w:lang w:val="af-ZA"/>
        </w:rPr>
        <w:t xml:space="preserve"> </w:t>
      </w:r>
      <w:r w:rsidR="0080108E" w:rsidRPr="00115CCA">
        <w:rPr>
          <w:rFonts w:ascii="GHEA Grapalat" w:hAnsi="GHEA Grapalat"/>
          <w:lang w:val="af-ZA"/>
        </w:rPr>
        <w:t>3-</w:t>
      </w:r>
      <w:r w:rsidRPr="00115CCA">
        <w:rPr>
          <w:rFonts w:ascii="GHEA Grapalat" w:hAnsi="GHEA Grapalat"/>
          <w:lang w:val="af-ZA"/>
        </w:rPr>
        <w:t>րդ</w:t>
      </w:r>
      <w:r w:rsidR="0080108E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կետի</w:t>
      </w:r>
      <w:r w:rsidR="000142BB" w:rsidRPr="00115CCA">
        <w:rPr>
          <w:rFonts w:ascii="GHEA Grapalat" w:hAnsi="GHEA Grapalat"/>
          <w:lang w:val="af-ZA"/>
        </w:rPr>
        <w:t>`</w:t>
      </w:r>
    </w:p>
    <w:p w14:paraId="551FBFC7" w14:textId="77777777" w:rsidR="000142BB" w:rsidRPr="00115CCA" w:rsidRDefault="00115CCA" w:rsidP="006B51E6">
      <w:pPr>
        <w:numPr>
          <w:ilvl w:val="0"/>
          <w:numId w:val="11"/>
        </w:numPr>
        <w:tabs>
          <w:tab w:val="clear" w:pos="720"/>
          <w:tab w:val="num" w:pos="144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115CCA">
        <w:rPr>
          <w:rFonts w:ascii="GHEA Grapalat" w:hAnsi="GHEA Grapalat"/>
          <w:lang w:val="af-ZA"/>
        </w:rPr>
        <w:t>ա</w:t>
      </w:r>
      <w:r w:rsidR="000142BB" w:rsidRPr="00115CCA">
        <w:rPr>
          <w:rFonts w:ascii="GHEA Grapalat" w:hAnsi="GHEA Grapalat"/>
          <w:lang w:val="af-ZA"/>
        </w:rPr>
        <w:t xml:space="preserve">) </w:t>
      </w:r>
      <w:r w:rsidRPr="00115CCA">
        <w:rPr>
          <w:rFonts w:ascii="GHEA Grapalat" w:hAnsi="GHEA Grapalat"/>
          <w:lang w:val="af-ZA"/>
        </w:rPr>
        <w:t>ենթակետը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«փոքր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հիդրոէլեկտրակայաններից»</w:t>
      </w:r>
      <w:r w:rsidR="000142BB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բառերից</w:t>
      </w:r>
      <w:r w:rsidR="000142BB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հետո</w:t>
      </w:r>
      <w:r w:rsidR="000142BB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լրացնել</w:t>
      </w:r>
      <w:r w:rsidR="000142BB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«</w:t>
      </w:r>
      <w:r w:rsidR="000142BB" w:rsidRPr="00115CCA">
        <w:rPr>
          <w:rFonts w:ascii="GHEA Grapalat" w:hAnsi="GHEA Grapalat"/>
          <w:lang w:val="af-ZA"/>
        </w:rPr>
        <w:t xml:space="preserve">, </w:t>
      </w:r>
      <w:r w:rsidRPr="00115CCA">
        <w:rPr>
          <w:rFonts w:ascii="GHEA Grapalat" w:hAnsi="GHEA Grapalat"/>
          <w:color w:val="000000"/>
          <w:lang w:val="af-ZA"/>
        </w:rPr>
        <w:t>Հայաստանի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հանրային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ծառայությունները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կարգավորող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2005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նոյեմբերի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8-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«Խմելու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ջրատարների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և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ոռոգման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համարգերի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վրա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կառուցված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փոքր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հիդրոէլեկտրակայաններից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առաքվող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էլեկտրական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էներգիայի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սակագնի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հաշվարկման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անհրաժեշտ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ցուցանիշների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սահմանման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մասին»</w:t>
      </w:r>
      <w:r w:rsidR="002F6165" w:rsidRPr="00115CCA">
        <w:rPr>
          <w:rFonts w:ascii="GHEA Grapalat" w:hAnsi="GHEA Grapalat"/>
          <w:color w:val="000000"/>
          <w:lang w:val="af-ZA"/>
        </w:rPr>
        <w:t xml:space="preserve"> </w:t>
      </w:r>
      <w:r w:rsidR="002F6165" w:rsidRPr="00115CCA">
        <w:rPr>
          <w:rFonts w:ascii="GHEA Grapalat" w:hAnsi="GHEA Grapalat"/>
          <w:lang w:val="af-ZA"/>
        </w:rPr>
        <w:sym w:font="Times New Roman" w:char="2116"/>
      </w:r>
      <w:r w:rsidR="002F6165" w:rsidRPr="00115CCA">
        <w:rPr>
          <w:rFonts w:ascii="GHEA Grapalat" w:hAnsi="GHEA Grapalat"/>
          <w:lang w:val="af-ZA"/>
        </w:rPr>
        <w:t xml:space="preserve"> 166</w:t>
      </w:r>
      <w:r w:rsidRPr="00115CCA">
        <w:rPr>
          <w:rFonts w:ascii="GHEA Grapalat" w:hAnsi="GHEA Grapalat"/>
          <w:lang w:val="af-ZA"/>
        </w:rPr>
        <w:t>Ն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որոշումն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ուժի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մեջ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մտնելու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պահից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էլեկտրական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էներգիայի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արտադրության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լիցենզիա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ստացած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անձանց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կողմից</w:t>
      </w:r>
      <w:r w:rsidR="00C37A49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խմելու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ջրատարների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և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ոռոգման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համակարգերի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վրա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կառուցված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փոքր</w:t>
      </w:r>
      <w:r w:rsidR="002F6165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հիդրոէլեկտրակայաններից»</w:t>
      </w:r>
      <w:r w:rsidR="0051228A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բառերով</w:t>
      </w:r>
      <w:r w:rsidR="0051228A" w:rsidRPr="00115CCA">
        <w:rPr>
          <w:rFonts w:ascii="GHEA Grapalat" w:hAnsi="GHEA Grapalat"/>
          <w:lang w:val="af-ZA"/>
        </w:rPr>
        <w:t>.</w:t>
      </w:r>
    </w:p>
    <w:p w14:paraId="3E0D132E" w14:textId="77777777" w:rsidR="0080108E" w:rsidRPr="00115CCA" w:rsidRDefault="00115CCA" w:rsidP="006B51E6">
      <w:pPr>
        <w:numPr>
          <w:ilvl w:val="0"/>
          <w:numId w:val="11"/>
        </w:numPr>
        <w:tabs>
          <w:tab w:val="clear" w:pos="720"/>
          <w:tab w:val="num" w:pos="1440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115CCA">
        <w:rPr>
          <w:rFonts w:ascii="GHEA Grapalat" w:hAnsi="GHEA Grapalat"/>
          <w:lang w:val="af-ZA"/>
        </w:rPr>
        <w:t>բ</w:t>
      </w:r>
      <w:r w:rsidR="0080108E" w:rsidRPr="00115CCA">
        <w:rPr>
          <w:rFonts w:ascii="GHEA Grapalat" w:hAnsi="GHEA Grapalat"/>
          <w:lang w:val="af-ZA"/>
        </w:rPr>
        <w:t xml:space="preserve">) </w:t>
      </w:r>
      <w:r w:rsidRPr="00115CCA">
        <w:rPr>
          <w:rFonts w:ascii="GHEA Grapalat" w:hAnsi="GHEA Grapalat"/>
          <w:lang w:val="af-ZA"/>
        </w:rPr>
        <w:t>ենթակետը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«փոքր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հիդրոէլեկտրակայաններում»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բառերից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հետո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լրացնել</w:t>
      </w:r>
      <w:r w:rsidR="00D8347D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«</w:t>
      </w:r>
      <w:r w:rsidR="001E6F9B" w:rsidRPr="00115CCA">
        <w:rPr>
          <w:rFonts w:ascii="GHEA Grapalat" w:hAnsi="GHEA Grapalat"/>
          <w:lang w:val="af-ZA"/>
        </w:rPr>
        <w:t xml:space="preserve">, </w:t>
      </w:r>
      <w:r w:rsidRPr="00115CCA">
        <w:rPr>
          <w:rFonts w:ascii="GHEA Grapalat" w:hAnsi="GHEA Grapalat"/>
          <w:color w:val="000000"/>
          <w:lang w:val="af-ZA"/>
        </w:rPr>
        <w:t>Հայաստանի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Հանրապետության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հանրային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ծառայությունները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կարգա</w:t>
      </w:r>
      <w:r w:rsidR="00E30684" w:rsidRPr="00115CCA">
        <w:rPr>
          <w:rFonts w:ascii="GHEA Grapalat" w:hAnsi="GHEA Grapalat"/>
          <w:color w:val="000000"/>
          <w:lang w:val="af-ZA"/>
        </w:rPr>
        <w:t>-</w:t>
      </w:r>
      <w:r w:rsidRPr="00115CCA">
        <w:rPr>
          <w:rFonts w:ascii="GHEA Grapalat" w:hAnsi="GHEA Grapalat"/>
          <w:color w:val="000000"/>
          <w:lang w:val="af-ZA"/>
        </w:rPr>
        <w:t>վորող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հանձնաժողովի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2005 </w:t>
      </w:r>
      <w:r w:rsidRPr="00115CCA">
        <w:rPr>
          <w:rFonts w:ascii="GHEA Grapalat" w:hAnsi="GHEA Grapalat"/>
          <w:color w:val="000000"/>
          <w:lang w:val="af-ZA"/>
        </w:rPr>
        <w:t>թվականի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նոյեմբերի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8-</w:t>
      </w:r>
      <w:r w:rsidRPr="00115CCA">
        <w:rPr>
          <w:rFonts w:ascii="GHEA Grapalat" w:hAnsi="GHEA Grapalat"/>
          <w:color w:val="000000"/>
          <w:lang w:val="af-ZA"/>
        </w:rPr>
        <w:t>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«Խմելու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ջրատարների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և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ոռոգման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համարգերի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վրա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կառուցված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փոքր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հիդրոէլեկտրակայաններից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առաքվող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էլեկտրական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էներգիայի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սակագնի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հաշվարկման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համար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անհրաժեշտ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ցուցանիշների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սահմանման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Pr="00115CCA">
        <w:rPr>
          <w:rFonts w:ascii="GHEA Grapalat" w:hAnsi="GHEA Grapalat"/>
          <w:color w:val="000000"/>
          <w:lang w:val="af-ZA"/>
        </w:rPr>
        <w:t>մասին»</w:t>
      </w:r>
      <w:r w:rsidR="00E30684" w:rsidRPr="00115CCA">
        <w:rPr>
          <w:rFonts w:ascii="GHEA Grapalat" w:hAnsi="GHEA Grapalat"/>
          <w:color w:val="000000"/>
          <w:lang w:val="af-ZA"/>
        </w:rPr>
        <w:t xml:space="preserve"> </w:t>
      </w:r>
      <w:r w:rsidR="00E30684" w:rsidRPr="00115CCA">
        <w:rPr>
          <w:rFonts w:ascii="GHEA Grapalat" w:hAnsi="GHEA Grapalat"/>
          <w:lang w:val="af-ZA"/>
        </w:rPr>
        <w:sym w:font="Times New Roman" w:char="2116"/>
      </w:r>
      <w:r w:rsidR="00E30684" w:rsidRPr="00115CCA">
        <w:rPr>
          <w:rFonts w:ascii="GHEA Grapalat" w:hAnsi="GHEA Grapalat"/>
          <w:lang w:val="af-ZA"/>
        </w:rPr>
        <w:t xml:space="preserve"> 166</w:t>
      </w:r>
      <w:r w:rsidRPr="00115CCA">
        <w:rPr>
          <w:rFonts w:ascii="GHEA Grapalat" w:hAnsi="GHEA Grapalat"/>
          <w:lang w:val="af-ZA"/>
        </w:rPr>
        <w:t>Ն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որոշումն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ուժի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մեջ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մտնելու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պահից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էլեկտրական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էներգիայի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արտադրության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լիցենզիա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ստացած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անձանց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կողմից</w:t>
      </w:r>
      <w:r w:rsidR="00C37A49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խմելու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ջրատարների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և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ոռոգման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համակարգերի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վրա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կառուցված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փոքր</w:t>
      </w:r>
      <w:r w:rsidR="00E30684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հիդրոէլեկտրակայաններում»</w:t>
      </w:r>
      <w:r w:rsidR="001E6F9B" w:rsidRPr="00115CCA">
        <w:rPr>
          <w:rFonts w:ascii="GHEA Grapalat" w:hAnsi="GHEA Grapalat"/>
          <w:lang w:val="af-ZA"/>
        </w:rPr>
        <w:t xml:space="preserve"> </w:t>
      </w:r>
      <w:r w:rsidRPr="00115CCA">
        <w:rPr>
          <w:rFonts w:ascii="GHEA Grapalat" w:hAnsi="GHEA Grapalat"/>
          <w:lang w:val="af-ZA"/>
        </w:rPr>
        <w:t>բառերով</w:t>
      </w:r>
      <w:r w:rsidR="001E6F9B" w:rsidRPr="00115CCA">
        <w:rPr>
          <w:rFonts w:ascii="GHEA Grapalat" w:hAnsi="GHEA Grapalat"/>
          <w:lang w:val="af-ZA"/>
        </w:rPr>
        <w:t>:</w:t>
      </w:r>
    </w:p>
    <w:p w14:paraId="16A5960B" w14:textId="77777777" w:rsidR="00D36A15" w:rsidRPr="00115CCA" w:rsidRDefault="00115CCA" w:rsidP="006B51E6">
      <w:pPr>
        <w:pStyle w:val="BodyText"/>
        <w:numPr>
          <w:ilvl w:val="0"/>
          <w:numId w:val="4"/>
        </w:numPr>
        <w:spacing w:line="360" w:lineRule="auto"/>
        <w:ind w:left="0" w:firstLine="426"/>
        <w:jc w:val="both"/>
        <w:rPr>
          <w:rFonts w:ascii="GHEA Grapalat" w:hAnsi="GHEA Grapalat"/>
          <w:b w:val="0"/>
        </w:rPr>
      </w:pPr>
      <w:r w:rsidRPr="00115CCA">
        <w:rPr>
          <w:rFonts w:ascii="GHEA Grapalat" w:hAnsi="GHEA Grapalat"/>
          <w:b w:val="0"/>
        </w:rPr>
        <w:t>Սույն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որոշումն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ուժի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մեջ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է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մտնում</w:t>
      </w:r>
      <w:r w:rsidR="00D36A15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պաշտոնական</w:t>
      </w:r>
      <w:r w:rsidR="00D419E2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հրապարակմանը</w:t>
      </w:r>
      <w:r w:rsidR="00D419E2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հաջորդող</w:t>
      </w:r>
      <w:r w:rsidR="00D419E2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տասներորդ</w:t>
      </w:r>
      <w:r w:rsidR="00D419E2" w:rsidRPr="00115CCA">
        <w:rPr>
          <w:rFonts w:ascii="GHEA Grapalat" w:hAnsi="GHEA Grapalat"/>
          <w:b w:val="0"/>
        </w:rPr>
        <w:t xml:space="preserve"> </w:t>
      </w:r>
      <w:r w:rsidRPr="00115CCA">
        <w:rPr>
          <w:rFonts w:ascii="GHEA Grapalat" w:hAnsi="GHEA Grapalat"/>
          <w:b w:val="0"/>
        </w:rPr>
        <w:t>օրը</w:t>
      </w:r>
      <w:r w:rsidR="00D36A15" w:rsidRPr="00115CCA">
        <w:rPr>
          <w:rFonts w:ascii="GHEA Grapalat" w:hAnsi="GHEA Grapalat"/>
          <w:b w:val="0"/>
        </w:rPr>
        <w:t>:</w:t>
      </w:r>
    </w:p>
    <w:p w14:paraId="173E0C6F" w14:textId="77777777" w:rsidR="002930A6" w:rsidRPr="00115CCA" w:rsidRDefault="002930A6" w:rsidP="006B51E6">
      <w:pPr>
        <w:pStyle w:val="BodyText"/>
        <w:ind w:left="360"/>
        <w:jc w:val="both"/>
        <w:rPr>
          <w:rFonts w:ascii="GHEA Grapalat" w:hAnsi="GHEA Grapalat"/>
          <w:b w:val="0"/>
          <w:sz w:val="16"/>
          <w:szCs w:val="16"/>
        </w:rPr>
      </w:pPr>
    </w:p>
    <w:p w14:paraId="426FAAE8" w14:textId="77777777" w:rsidR="00A67A70" w:rsidRPr="00115CCA" w:rsidRDefault="00A67A70" w:rsidP="006B51E6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115CCA">
        <w:rPr>
          <w:rFonts w:ascii="GHEA Grapalat" w:hAnsi="GHEA Grapalat"/>
          <w:b/>
          <w:lang w:val="af-ZA"/>
        </w:rPr>
        <w:t xml:space="preserve">       </w:t>
      </w:r>
      <w:r w:rsidR="00115CCA" w:rsidRPr="00115CCA">
        <w:rPr>
          <w:rFonts w:ascii="GHEA Grapalat" w:hAnsi="GHEA Grapalat"/>
          <w:b/>
          <w:lang w:val="af-ZA"/>
        </w:rPr>
        <w:t>ՀԱՅԱՍՏԱՆԻ</w:t>
      </w:r>
      <w:r w:rsidRPr="00115CCA">
        <w:rPr>
          <w:rFonts w:ascii="GHEA Grapalat" w:hAnsi="GHEA Grapalat"/>
          <w:b/>
          <w:lang w:val="af-ZA"/>
        </w:rPr>
        <w:t xml:space="preserve"> </w:t>
      </w:r>
      <w:r w:rsidR="00115CCA" w:rsidRPr="00115CCA">
        <w:rPr>
          <w:rFonts w:ascii="GHEA Grapalat" w:hAnsi="GHEA Grapalat"/>
          <w:b/>
          <w:lang w:val="af-ZA"/>
        </w:rPr>
        <w:t>ՀԱՆՐԱՊԵՏՈՒԹՅԱՆ</w:t>
      </w:r>
      <w:r w:rsidRPr="00115CCA">
        <w:rPr>
          <w:rFonts w:ascii="GHEA Grapalat" w:hAnsi="GHEA Grapalat"/>
          <w:b/>
          <w:lang w:val="af-ZA"/>
        </w:rPr>
        <w:t xml:space="preserve"> </w:t>
      </w:r>
      <w:r w:rsidR="00115CCA" w:rsidRPr="00115CCA">
        <w:rPr>
          <w:rFonts w:ascii="GHEA Grapalat" w:hAnsi="GHEA Grapalat"/>
          <w:b/>
          <w:lang w:val="af-ZA"/>
        </w:rPr>
        <w:t>ՀԱՆՐԱՅԻՆ</w:t>
      </w:r>
    </w:p>
    <w:p w14:paraId="50FC630B" w14:textId="77777777" w:rsidR="00A67A70" w:rsidRPr="00115CCA" w:rsidRDefault="00A67A70" w:rsidP="006B51E6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115CCA">
        <w:rPr>
          <w:rFonts w:ascii="GHEA Grapalat" w:hAnsi="GHEA Grapalat"/>
          <w:b/>
          <w:lang w:val="af-ZA"/>
        </w:rPr>
        <w:t xml:space="preserve">              </w:t>
      </w:r>
      <w:r w:rsidR="00115CCA" w:rsidRPr="00115CCA">
        <w:rPr>
          <w:rFonts w:ascii="GHEA Grapalat" w:hAnsi="GHEA Grapalat"/>
          <w:b/>
          <w:lang w:val="af-ZA"/>
        </w:rPr>
        <w:t>ԾԱՌԱՅՈՒԹՅՈՒՆՆԵՐԸ</w:t>
      </w:r>
      <w:r w:rsidRPr="00115CCA">
        <w:rPr>
          <w:rFonts w:ascii="GHEA Grapalat" w:hAnsi="GHEA Grapalat"/>
          <w:b/>
          <w:lang w:val="af-ZA"/>
        </w:rPr>
        <w:t xml:space="preserve"> </w:t>
      </w:r>
      <w:r w:rsidR="00115CCA" w:rsidRPr="00115CCA">
        <w:rPr>
          <w:rFonts w:ascii="GHEA Grapalat" w:hAnsi="GHEA Grapalat"/>
          <w:b/>
          <w:lang w:val="af-ZA"/>
        </w:rPr>
        <w:t>ԿԱՐԳԱՎՈՐՈՂ</w:t>
      </w:r>
    </w:p>
    <w:p w14:paraId="7D7071E3" w14:textId="77777777" w:rsidR="00A67A70" w:rsidRPr="00115CCA" w:rsidRDefault="00A67A70" w:rsidP="006B51E6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115CCA">
        <w:rPr>
          <w:rFonts w:ascii="GHEA Grapalat" w:hAnsi="GHEA Grapalat"/>
          <w:b/>
          <w:lang w:val="af-ZA"/>
        </w:rPr>
        <w:t xml:space="preserve">                      </w:t>
      </w:r>
      <w:r w:rsidR="00115CCA" w:rsidRPr="00115CCA">
        <w:rPr>
          <w:rFonts w:ascii="GHEA Grapalat" w:hAnsi="GHEA Grapalat"/>
          <w:b/>
          <w:lang w:val="af-ZA"/>
        </w:rPr>
        <w:t>ՀԱՆՁՆԱԺՈՂՈՎԻ</w:t>
      </w:r>
      <w:r w:rsidRPr="00115CCA">
        <w:rPr>
          <w:rFonts w:ascii="GHEA Grapalat" w:hAnsi="GHEA Grapalat"/>
          <w:b/>
          <w:lang w:val="af-ZA"/>
        </w:rPr>
        <w:t xml:space="preserve"> </w:t>
      </w:r>
      <w:r w:rsidR="00115CCA" w:rsidRPr="00115CCA">
        <w:rPr>
          <w:rFonts w:ascii="GHEA Grapalat" w:hAnsi="GHEA Grapalat"/>
          <w:b/>
          <w:lang w:val="af-ZA"/>
        </w:rPr>
        <w:t>ՆԱԽԱԳԱՀ՝</w:t>
      </w:r>
      <w:r w:rsidRPr="00115CCA">
        <w:rPr>
          <w:rFonts w:ascii="GHEA Grapalat" w:hAnsi="GHEA Grapalat"/>
          <w:b/>
          <w:lang w:val="af-ZA"/>
        </w:rPr>
        <w:t xml:space="preserve">                              </w:t>
      </w:r>
      <w:r w:rsidR="00115CCA" w:rsidRPr="00115CCA">
        <w:rPr>
          <w:rFonts w:ascii="GHEA Grapalat" w:hAnsi="GHEA Grapalat"/>
          <w:b/>
          <w:lang w:val="af-ZA"/>
        </w:rPr>
        <w:t>Ռ</w:t>
      </w:r>
      <w:r w:rsidRPr="00115CCA">
        <w:rPr>
          <w:rFonts w:ascii="GHEA Grapalat" w:hAnsi="GHEA Grapalat"/>
          <w:b/>
          <w:lang w:val="af-ZA"/>
        </w:rPr>
        <w:t xml:space="preserve">. </w:t>
      </w:r>
      <w:r w:rsidR="00115CCA" w:rsidRPr="00115CCA">
        <w:rPr>
          <w:rFonts w:ascii="GHEA Grapalat" w:hAnsi="GHEA Grapalat"/>
          <w:b/>
          <w:lang w:val="af-ZA"/>
        </w:rPr>
        <w:t>ՆԱԶԱՐՅԱՆ</w:t>
      </w:r>
    </w:p>
    <w:p w14:paraId="5DCE09F3" w14:textId="77777777" w:rsidR="00D36A15" w:rsidRPr="00115CCA" w:rsidRDefault="00D36A15" w:rsidP="006B51E6">
      <w:pPr>
        <w:pStyle w:val="Header"/>
        <w:jc w:val="both"/>
        <w:rPr>
          <w:rFonts w:ascii="GHEA Grapalat" w:hAnsi="GHEA Grapalat"/>
          <w:sz w:val="22"/>
          <w:lang w:val="af-ZA"/>
        </w:rPr>
      </w:pPr>
      <w:r w:rsidRPr="00115CCA">
        <w:rPr>
          <w:rFonts w:ascii="GHEA Grapalat" w:hAnsi="GHEA Grapalat"/>
          <w:sz w:val="22"/>
          <w:lang w:val="af-ZA"/>
        </w:rPr>
        <w:t xml:space="preserve">     </w:t>
      </w:r>
    </w:p>
    <w:p w14:paraId="44608C1D" w14:textId="1F9CCDCE" w:rsidR="00D36A15" w:rsidRPr="00115CCA" w:rsidRDefault="00D36A15" w:rsidP="006B51E6">
      <w:pPr>
        <w:pStyle w:val="Header"/>
        <w:jc w:val="both"/>
        <w:rPr>
          <w:rFonts w:ascii="GHEA Grapalat" w:hAnsi="GHEA Grapalat"/>
          <w:sz w:val="18"/>
          <w:lang w:val="af-ZA"/>
        </w:rPr>
      </w:pPr>
      <w:r w:rsidRPr="00115CCA">
        <w:rPr>
          <w:rFonts w:ascii="GHEA Grapalat" w:hAnsi="GHEA Grapalat"/>
          <w:sz w:val="22"/>
          <w:lang w:val="af-ZA"/>
        </w:rPr>
        <w:t xml:space="preserve">    </w:t>
      </w:r>
      <w:r w:rsidR="00115CCA" w:rsidRPr="00115CCA">
        <w:rPr>
          <w:rFonts w:ascii="GHEA Grapalat" w:hAnsi="GHEA Grapalat"/>
          <w:sz w:val="18"/>
          <w:lang w:val="af-ZA"/>
        </w:rPr>
        <w:t>ք.</w:t>
      </w:r>
      <w:r w:rsidR="006B51E6">
        <w:rPr>
          <w:rFonts w:ascii="GHEA Grapalat" w:hAnsi="GHEA Grapalat"/>
          <w:sz w:val="18"/>
          <w:lang w:val="hy-AM"/>
        </w:rPr>
        <w:t xml:space="preserve"> </w:t>
      </w:r>
      <w:r w:rsidR="00115CCA" w:rsidRPr="00115CCA">
        <w:rPr>
          <w:rFonts w:ascii="GHEA Grapalat" w:hAnsi="GHEA Grapalat"/>
          <w:sz w:val="18"/>
          <w:lang w:val="af-ZA"/>
        </w:rPr>
        <w:t>Երևան</w:t>
      </w:r>
    </w:p>
    <w:p w14:paraId="46EC1066" w14:textId="77777777" w:rsidR="00D36A15" w:rsidRPr="00115CCA" w:rsidRDefault="004B687F" w:rsidP="006B51E6">
      <w:pPr>
        <w:pStyle w:val="Header"/>
        <w:jc w:val="both"/>
        <w:rPr>
          <w:rFonts w:ascii="GHEA Grapalat" w:hAnsi="GHEA Grapalat"/>
          <w:sz w:val="22"/>
          <w:lang w:val="af-ZA"/>
        </w:rPr>
      </w:pPr>
      <w:r w:rsidRPr="00115CCA">
        <w:rPr>
          <w:rFonts w:ascii="GHEA Grapalat" w:hAnsi="GHEA Grapalat"/>
          <w:sz w:val="18"/>
          <w:lang w:val="af-ZA"/>
        </w:rPr>
        <w:t>8</w:t>
      </w:r>
      <w:r w:rsidR="00D36A15" w:rsidRPr="00115CCA">
        <w:rPr>
          <w:rFonts w:ascii="GHEA Grapalat" w:hAnsi="GHEA Grapalat"/>
          <w:sz w:val="18"/>
          <w:lang w:val="af-ZA"/>
        </w:rPr>
        <w:t xml:space="preserve"> </w:t>
      </w:r>
      <w:r w:rsidR="00115CCA" w:rsidRPr="00115CCA">
        <w:rPr>
          <w:rFonts w:ascii="GHEA Grapalat" w:hAnsi="GHEA Grapalat"/>
          <w:sz w:val="18"/>
          <w:lang w:val="af-ZA"/>
        </w:rPr>
        <w:t>նոյեմբերի</w:t>
      </w:r>
      <w:r w:rsidR="00D36A15" w:rsidRPr="00115CCA">
        <w:rPr>
          <w:rFonts w:ascii="GHEA Grapalat" w:hAnsi="GHEA Grapalat"/>
          <w:sz w:val="18"/>
          <w:lang w:val="af-ZA"/>
        </w:rPr>
        <w:t xml:space="preserve"> 200</w:t>
      </w:r>
      <w:r w:rsidR="00A67A70" w:rsidRPr="00115CCA">
        <w:rPr>
          <w:rFonts w:ascii="GHEA Grapalat" w:hAnsi="GHEA Grapalat"/>
          <w:sz w:val="18"/>
          <w:lang w:val="af-ZA"/>
        </w:rPr>
        <w:t>5</w:t>
      </w:r>
      <w:r w:rsidR="00115CCA" w:rsidRPr="00115CCA">
        <w:rPr>
          <w:rFonts w:ascii="GHEA Grapalat" w:hAnsi="GHEA Grapalat"/>
          <w:sz w:val="18"/>
          <w:lang w:val="af-ZA"/>
        </w:rPr>
        <w:t>թ.</w:t>
      </w:r>
      <w:r w:rsidR="00A1035F" w:rsidRPr="00115CCA">
        <w:rPr>
          <w:rFonts w:ascii="GHEA Grapalat" w:hAnsi="GHEA Grapalat"/>
          <w:sz w:val="18"/>
          <w:lang w:val="af-ZA"/>
        </w:rPr>
        <w:t xml:space="preserve"> </w:t>
      </w:r>
    </w:p>
    <w:sectPr w:rsidR="00D36A15" w:rsidRPr="00115CCA" w:rsidSect="006B51E6">
      <w:pgSz w:w="11906" w:h="16838"/>
      <w:pgMar w:top="851" w:right="1134" w:bottom="142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066B"/>
    <w:multiLevelType w:val="hybridMultilevel"/>
    <w:tmpl w:val="B170CC08"/>
    <w:lvl w:ilvl="0" w:tplc="8EBC5924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ArTarumianTimes" w:hAnsi="ArTarumianTimes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055"/>
    <w:multiLevelType w:val="multilevel"/>
    <w:tmpl w:val="420E8A22"/>
    <w:lvl w:ilvl="0">
      <w:start w:val="1"/>
      <w:numFmt w:val="decimal"/>
      <w:lvlText w:val="2.%1"/>
      <w:lvlJc w:val="left"/>
      <w:pPr>
        <w:tabs>
          <w:tab w:val="num" w:pos="1140"/>
        </w:tabs>
        <w:ind w:left="1140" w:hanging="360"/>
      </w:pPr>
      <w:rPr>
        <w:rFonts w:ascii="Arial Armenian" w:hAnsi="Arial Armenian" w:cs="Times New Roman" w:hint="default"/>
        <w:sz w:val="24"/>
        <w:szCs w:val="24"/>
      </w:rPr>
    </w:lvl>
    <w:lvl w:ilvl="1">
      <w:start w:val="1"/>
      <w:numFmt w:val="decimal"/>
      <w:lvlText w:val="2.%2"/>
      <w:lvlJc w:val="left"/>
      <w:pPr>
        <w:tabs>
          <w:tab w:val="num" w:pos="1860"/>
        </w:tabs>
        <w:ind w:left="1860" w:hanging="360"/>
      </w:pPr>
      <w:rPr>
        <w:rFonts w:ascii="Arial Armenian" w:hAnsi="Arial Armeni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15214E3F"/>
    <w:multiLevelType w:val="hybridMultilevel"/>
    <w:tmpl w:val="276A9390"/>
    <w:lvl w:ilvl="0" w:tplc="9942F24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ArTarumianTimes" w:hAnsi="ArTarumianTimes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27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AC6B60"/>
    <w:multiLevelType w:val="hybridMultilevel"/>
    <w:tmpl w:val="2EC0F3B8"/>
    <w:lvl w:ilvl="0" w:tplc="790E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C5E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0B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CA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A7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07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4A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EF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A2C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B4B30"/>
    <w:multiLevelType w:val="hybridMultilevel"/>
    <w:tmpl w:val="420E8A22"/>
    <w:lvl w:ilvl="0" w:tplc="9BDCE84A">
      <w:start w:val="1"/>
      <w:numFmt w:val="decimal"/>
      <w:lvlText w:val="2.%1"/>
      <w:lvlJc w:val="left"/>
      <w:pPr>
        <w:tabs>
          <w:tab w:val="num" w:pos="1140"/>
        </w:tabs>
        <w:ind w:left="1140" w:hanging="360"/>
      </w:pPr>
      <w:rPr>
        <w:rFonts w:ascii="Arial Armenian" w:hAnsi="Arial Armenian" w:cs="Times New Roman" w:hint="default"/>
        <w:sz w:val="24"/>
        <w:szCs w:val="24"/>
      </w:rPr>
    </w:lvl>
    <w:lvl w:ilvl="1" w:tplc="9BDCE84A">
      <w:start w:val="1"/>
      <w:numFmt w:val="decimal"/>
      <w:lvlText w:val="2.%2"/>
      <w:lvlJc w:val="left"/>
      <w:pPr>
        <w:tabs>
          <w:tab w:val="num" w:pos="1860"/>
        </w:tabs>
        <w:ind w:left="1860" w:hanging="360"/>
      </w:pPr>
      <w:rPr>
        <w:rFonts w:ascii="Arial Armenian" w:hAnsi="Arial Armeni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3F072466"/>
    <w:multiLevelType w:val="multilevel"/>
    <w:tmpl w:val="7E7003E6"/>
    <w:lvl w:ilvl="0">
      <w:start w:val="1"/>
      <w:numFmt w:val="decimal"/>
      <w:lvlText w:val="2.%1"/>
      <w:lvlJc w:val="left"/>
      <w:pPr>
        <w:tabs>
          <w:tab w:val="num" w:pos="1140"/>
        </w:tabs>
        <w:ind w:left="1140" w:hanging="360"/>
      </w:pPr>
      <w:rPr>
        <w:rFonts w:ascii="Arial Armenian" w:hAnsi="Arial Armeni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B3B2CEC"/>
    <w:multiLevelType w:val="multilevel"/>
    <w:tmpl w:val="B170CC08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ArTarumianTimes" w:hAnsi="ArTarumianTimes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C80BE0"/>
    <w:multiLevelType w:val="hybridMultilevel"/>
    <w:tmpl w:val="653AE67E"/>
    <w:lvl w:ilvl="0" w:tplc="2FAC6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24002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FEC0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1AEA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3609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A299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5C76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AE3D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4875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96245A"/>
    <w:multiLevelType w:val="hybridMultilevel"/>
    <w:tmpl w:val="CB565E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65E4E">
      <w:numFmt w:val="decimalFullWidth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E940F5"/>
    <w:multiLevelType w:val="hybridMultilevel"/>
    <w:tmpl w:val="2966A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7C"/>
    <w:rsid w:val="0000276D"/>
    <w:rsid w:val="000142BB"/>
    <w:rsid w:val="000329CC"/>
    <w:rsid w:val="000767EC"/>
    <w:rsid w:val="000A6C92"/>
    <w:rsid w:val="000E5899"/>
    <w:rsid w:val="0011355F"/>
    <w:rsid w:val="00115CCA"/>
    <w:rsid w:val="0013011D"/>
    <w:rsid w:val="001305AB"/>
    <w:rsid w:val="00162B22"/>
    <w:rsid w:val="001679BD"/>
    <w:rsid w:val="001A395D"/>
    <w:rsid w:val="001A4A3B"/>
    <w:rsid w:val="001B526A"/>
    <w:rsid w:val="001C6C9F"/>
    <w:rsid w:val="001E1E85"/>
    <w:rsid w:val="001E6F9B"/>
    <w:rsid w:val="001F76AE"/>
    <w:rsid w:val="00243E6E"/>
    <w:rsid w:val="00257A96"/>
    <w:rsid w:val="00276A93"/>
    <w:rsid w:val="00291C40"/>
    <w:rsid w:val="002930A6"/>
    <w:rsid w:val="002A27C3"/>
    <w:rsid w:val="002C5713"/>
    <w:rsid w:val="002D0287"/>
    <w:rsid w:val="002E46C0"/>
    <w:rsid w:val="002F6165"/>
    <w:rsid w:val="003101F6"/>
    <w:rsid w:val="00310893"/>
    <w:rsid w:val="0031276E"/>
    <w:rsid w:val="00353A3B"/>
    <w:rsid w:val="003551F3"/>
    <w:rsid w:val="00356DE4"/>
    <w:rsid w:val="003751EF"/>
    <w:rsid w:val="00392A6F"/>
    <w:rsid w:val="00395776"/>
    <w:rsid w:val="003A1794"/>
    <w:rsid w:val="003B1806"/>
    <w:rsid w:val="003C0CAE"/>
    <w:rsid w:val="003E4CAF"/>
    <w:rsid w:val="00403449"/>
    <w:rsid w:val="004325F3"/>
    <w:rsid w:val="004915D7"/>
    <w:rsid w:val="004B687F"/>
    <w:rsid w:val="004C1D04"/>
    <w:rsid w:val="004F0F12"/>
    <w:rsid w:val="0051228A"/>
    <w:rsid w:val="00537AEE"/>
    <w:rsid w:val="005524FF"/>
    <w:rsid w:val="00583597"/>
    <w:rsid w:val="005C6796"/>
    <w:rsid w:val="006207BA"/>
    <w:rsid w:val="00641F92"/>
    <w:rsid w:val="006A4DF9"/>
    <w:rsid w:val="006A70D3"/>
    <w:rsid w:val="006B51E6"/>
    <w:rsid w:val="006D2C0C"/>
    <w:rsid w:val="006E7F93"/>
    <w:rsid w:val="00763060"/>
    <w:rsid w:val="00774D1C"/>
    <w:rsid w:val="0078799B"/>
    <w:rsid w:val="007A066A"/>
    <w:rsid w:val="007A664B"/>
    <w:rsid w:val="007D3FAD"/>
    <w:rsid w:val="0080108E"/>
    <w:rsid w:val="008227EA"/>
    <w:rsid w:val="00824E13"/>
    <w:rsid w:val="008306D9"/>
    <w:rsid w:val="0087792D"/>
    <w:rsid w:val="008C037C"/>
    <w:rsid w:val="008E138B"/>
    <w:rsid w:val="008F3C0D"/>
    <w:rsid w:val="008F6620"/>
    <w:rsid w:val="00920F64"/>
    <w:rsid w:val="00961951"/>
    <w:rsid w:val="009712C2"/>
    <w:rsid w:val="00994F1E"/>
    <w:rsid w:val="009A143F"/>
    <w:rsid w:val="009A150D"/>
    <w:rsid w:val="009B21AC"/>
    <w:rsid w:val="009D5371"/>
    <w:rsid w:val="00A0556E"/>
    <w:rsid w:val="00A1035F"/>
    <w:rsid w:val="00A11480"/>
    <w:rsid w:val="00A14BB7"/>
    <w:rsid w:val="00A16C59"/>
    <w:rsid w:val="00A67A70"/>
    <w:rsid w:val="00A9441E"/>
    <w:rsid w:val="00AB3371"/>
    <w:rsid w:val="00AD6449"/>
    <w:rsid w:val="00AD6BB7"/>
    <w:rsid w:val="00B249BD"/>
    <w:rsid w:val="00B54086"/>
    <w:rsid w:val="00B7287B"/>
    <w:rsid w:val="00BB679B"/>
    <w:rsid w:val="00BC3AD5"/>
    <w:rsid w:val="00BD58D7"/>
    <w:rsid w:val="00BF46F8"/>
    <w:rsid w:val="00C37A49"/>
    <w:rsid w:val="00C60A84"/>
    <w:rsid w:val="00C6170B"/>
    <w:rsid w:val="00C628DF"/>
    <w:rsid w:val="00C70462"/>
    <w:rsid w:val="00D04460"/>
    <w:rsid w:val="00D36A15"/>
    <w:rsid w:val="00D419E2"/>
    <w:rsid w:val="00D64797"/>
    <w:rsid w:val="00D745C6"/>
    <w:rsid w:val="00D8208E"/>
    <w:rsid w:val="00D8347D"/>
    <w:rsid w:val="00D879B0"/>
    <w:rsid w:val="00DA5442"/>
    <w:rsid w:val="00DE59F3"/>
    <w:rsid w:val="00E26ECF"/>
    <w:rsid w:val="00E30684"/>
    <w:rsid w:val="00E33B70"/>
    <w:rsid w:val="00E34039"/>
    <w:rsid w:val="00E57D71"/>
    <w:rsid w:val="00E760CA"/>
    <w:rsid w:val="00EA2737"/>
    <w:rsid w:val="00ED1EC1"/>
    <w:rsid w:val="00ED4A41"/>
    <w:rsid w:val="00EF4738"/>
    <w:rsid w:val="00EF7B61"/>
    <w:rsid w:val="00F2297C"/>
    <w:rsid w:val="00F3457F"/>
    <w:rsid w:val="00F53A56"/>
    <w:rsid w:val="00F900FA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8D60F"/>
  <w15:chartTrackingRefBased/>
  <w15:docId w15:val="{49B81639-EE6C-40E6-A654-5A801D96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5">
    <w:name w:val="heading 5"/>
    <w:basedOn w:val="Normal"/>
    <w:next w:val="Normal"/>
    <w:qFormat/>
    <w:rsid w:val="00A67A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alloonText">
    <w:name w:val="Balloon Text"/>
    <w:basedOn w:val="Normal"/>
    <w:semiHidden/>
    <w:rsid w:val="006A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Office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Arsen</dc:creator>
  <cp:keywords/>
  <dc:description/>
  <cp:lastModifiedBy>Hayk Amroyan</cp:lastModifiedBy>
  <cp:revision>6</cp:revision>
  <cp:lastPrinted>2005-11-09T14:09:00Z</cp:lastPrinted>
  <dcterms:created xsi:type="dcterms:W3CDTF">2021-05-10T07:34:00Z</dcterms:created>
  <dcterms:modified xsi:type="dcterms:W3CDTF">2021-09-03T09:58:00Z</dcterms:modified>
</cp:coreProperties>
</file>