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6F" w:rsidRPr="002E0C87" w:rsidRDefault="007E5EE1">
      <w:pPr>
        <w:pStyle w:val="a"/>
        <w:tabs>
          <w:tab w:val="right" w:pos="9526"/>
        </w:tabs>
        <w:jc w:val="both"/>
        <w:rPr>
          <w:rFonts w:ascii="GHEA Grapalat" w:hAnsi="GHEA Grapalat"/>
          <w:b/>
          <w:kern w:val="28"/>
          <w:sz w:val="28"/>
          <w:lang w:val="en-US"/>
        </w:rPr>
      </w:pPr>
      <w:r>
        <w:rPr>
          <w:rFonts w:ascii="GHEA Grapalat" w:hAnsi="GHEA Grapalat"/>
          <w:b/>
          <w:noProof/>
          <w:kern w:val="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.85pt;margin-top:3.9pt;width:177.8pt;height:57.6pt;z-index:251658752" o:allowincell="f" stroked="f">
            <v:textbox style="mso-next-textbox:#_x0000_s1033">
              <w:txbxContent>
                <w:p w:rsidR="006B6B6F" w:rsidRPr="002E0C87" w:rsidRDefault="00992D09">
                  <w:pPr>
                    <w:rPr>
                      <w:rFonts w:ascii="GHEA Grapalat" w:hAnsi="GHEA Grapalat"/>
                      <w:b/>
                      <w:sz w:val="30"/>
                      <w:szCs w:val="30"/>
                    </w:rPr>
                  </w:pPr>
                  <w:r w:rsidRPr="002E0C87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600.0135.29.10.04</w:t>
                  </w:r>
                </w:p>
                <w:p w:rsidR="006B6B6F" w:rsidRPr="002E0C87" w:rsidRDefault="006B6B6F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992D09" w:rsidRPr="002E0C87">
        <w:rPr>
          <w:rFonts w:ascii="GHEA Grapalat" w:hAnsi="GHEA Grapalat"/>
          <w:b/>
          <w:kern w:val="28"/>
          <w:sz w:val="28"/>
          <w:lang w:val="en-US"/>
        </w:rPr>
        <w:tab/>
      </w:r>
    </w:p>
    <w:p w:rsidR="006B6B6F" w:rsidRPr="002E0C87" w:rsidRDefault="00992D09">
      <w:pPr>
        <w:jc w:val="center"/>
        <w:rPr>
          <w:rFonts w:ascii="GHEA Grapalat" w:hAnsi="GHEA Grapalat"/>
        </w:rPr>
      </w:pPr>
      <w:r w:rsidRPr="002E0C87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4587061" r:id="rId8"/>
        </w:object>
      </w:r>
    </w:p>
    <w:p w:rsidR="006B6B6F" w:rsidRPr="002E0C87" w:rsidRDefault="006B6B6F">
      <w:pPr>
        <w:jc w:val="center"/>
        <w:rPr>
          <w:rFonts w:ascii="GHEA Grapalat" w:hAnsi="GHEA Grapalat"/>
        </w:rPr>
      </w:pPr>
    </w:p>
    <w:p w:rsidR="006B6B6F" w:rsidRPr="002E0C87" w:rsidRDefault="007E5EE1">
      <w:pPr>
        <w:pStyle w:val="Header"/>
        <w:rPr>
          <w:rFonts w:ascii="GHEA Grapalat" w:hAnsi="GHEA Grapalat"/>
        </w:rPr>
      </w:pPr>
      <w:r>
        <w:rPr>
          <w:rFonts w:ascii="GHEA Grapalat" w:hAnsi="GHEA Grapalat"/>
        </w:rPr>
        <w:pict>
          <v:rect id="_x0000_s1030" style="position:absolute;margin-left:.95pt;margin-top:6.05pt;width:497.8pt;height:71.95pt;z-index:251656704" o:allowincell="f" filled="f" stroked="f" strokecolor="#595959" strokeweight="2pt">
            <v:textbox inset="1pt,1pt,1pt,1pt">
              <w:txbxContent>
                <w:p w:rsidR="006B6B6F" w:rsidRPr="002E0C87" w:rsidRDefault="002E0C87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2E0C87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992D09" w:rsidRPr="002E0C8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6B6B6F" w:rsidRPr="002E0C87" w:rsidRDefault="00992D09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2E0C8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2E0C87" w:rsidRPr="002E0C87">
                    <w:rPr>
                      <w:rFonts w:ascii="GHEA Grapalat" w:hAnsi="GHEA Grapalat"/>
                      <w:b/>
                    </w:rPr>
                    <w:t>ՀԱՆՐԱՅԻՆ</w:t>
                  </w:r>
                  <w:r w:rsidRPr="002E0C8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2E0C87" w:rsidRPr="002E0C87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Pr="002E0C8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2E0C87" w:rsidRPr="002E0C87">
                    <w:rPr>
                      <w:rFonts w:ascii="GHEA Grapalat" w:hAnsi="GHEA Grapalat"/>
                      <w:b/>
                    </w:rPr>
                    <w:t>ԿԱՐԳԱՎՈՐՈՂ</w:t>
                  </w:r>
                  <w:r w:rsidRPr="002E0C8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="002E0C87" w:rsidRPr="002E0C87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6B6B6F" w:rsidRPr="002E0C87" w:rsidRDefault="006B6B6F">
                  <w:pPr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6B6B6F" w:rsidRPr="002E0C87" w:rsidRDefault="002E0C87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992D09" w:rsidRPr="002E0C8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Ր</w:t>
                  </w:r>
                  <w:r w:rsidR="00992D09" w:rsidRPr="002E0C8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Ո</w:t>
                  </w:r>
                  <w:r w:rsidR="00992D09" w:rsidRPr="002E0C8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Շ</w:t>
                  </w:r>
                  <w:r w:rsidR="00992D09" w:rsidRPr="002E0C8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ՈՒ</w:t>
                  </w:r>
                  <w:r w:rsidR="00992D09" w:rsidRPr="002E0C87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2E0C87">
                    <w:rPr>
                      <w:rFonts w:ascii="GHEA Grapalat" w:hAnsi="GHEA Grapalat"/>
                      <w:b/>
                      <w:sz w:val="28"/>
                    </w:rPr>
                    <w:t>Մ</w:t>
                  </w:r>
                </w:p>
                <w:p w:rsidR="006B6B6F" w:rsidRPr="002E0C87" w:rsidRDefault="006B6B6F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6B6B6F" w:rsidRPr="002E0C87" w:rsidRDefault="006B6B6F">
      <w:pPr>
        <w:pStyle w:val="Header"/>
        <w:rPr>
          <w:rFonts w:ascii="GHEA Grapalat" w:hAnsi="GHEA Grapalat"/>
          <w:sz w:val="16"/>
        </w:rPr>
      </w:pPr>
    </w:p>
    <w:p w:rsidR="006B6B6F" w:rsidRPr="002E0C87" w:rsidRDefault="006B6B6F">
      <w:pPr>
        <w:pStyle w:val="Header"/>
        <w:rPr>
          <w:rFonts w:ascii="GHEA Grapalat" w:hAnsi="GHEA Grapalat"/>
          <w:sz w:val="16"/>
        </w:rPr>
      </w:pPr>
    </w:p>
    <w:p w:rsidR="006B6B6F" w:rsidRPr="002E0C87" w:rsidRDefault="006B6B6F">
      <w:pPr>
        <w:pStyle w:val="Header"/>
        <w:jc w:val="center"/>
        <w:rPr>
          <w:rFonts w:ascii="GHEA Grapalat" w:hAnsi="GHEA Grapalat"/>
          <w:sz w:val="16"/>
        </w:rPr>
      </w:pPr>
    </w:p>
    <w:p w:rsidR="006B6B6F" w:rsidRPr="002E0C87" w:rsidRDefault="006B6B6F">
      <w:pPr>
        <w:pStyle w:val="Header"/>
        <w:jc w:val="center"/>
        <w:rPr>
          <w:rFonts w:ascii="GHEA Grapalat" w:hAnsi="GHEA Grapalat"/>
          <w:sz w:val="16"/>
        </w:rPr>
      </w:pPr>
    </w:p>
    <w:p w:rsidR="006B6B6F" w:rsidRPr="002E0C87" w:rsidRDefault="006B6B6F">
      <w:pPr>
        <w:pStyle w:val="Header"/>
        <w:jc w:val="center"/>
        <w:rPr>
          <w:rFonts w:ascii="GHEA Grapalat" w:hAnsi="GHEA Grapalat"/>
          <w:sz w:val="16"/>
        </w:rPr>
      </w:pPr>
    </w:p>
    <w:p w:rsidR="006B6B6F" w:rsidRPr="002E0C87" w:rsidRDefault="006B6B6F">
      <w:pPr>
        <w:pStyle w:val="Header"/>
        <w:jc w:val="center"/>
        <w:rPr>
          <w:rFonts w:ascii="GHEA Grapalat" w:hAnsi="GHEA Grapalat"/>
          <w:sz w:val="16"/>
        </w:rPr>
      </w:pPr>
    </w:p>
    <w:p w:rsidR="006B6B6F" w:rsidRPr="002E0C87" w:rsidRDefault="006B6B6F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6B6B6F" w:rsidRPr="002E0C87" w:rsidRDefault="00992D09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2E0C87">
        <w:rPr>
          <w:rFonts w:ascii="GHEA Grapalat" w:hAnsi="GHEA Grapalat"/>
          <w:sz w:val="24"/>
          <w:lang w:val="en-US"/>
        </w:rPr>
        <w:t xml:space="preserve">29 </w:t>
      </w:r>
      <w:proofErr w:type="spellStart"/>
      <w:r w:rsidR="002E0C87" w:rsidRPr="002E0C87">
        <w:rPr>
          <w:rFonts w:ascii="GHEA Grapalat" w:hAnsi="GHEA Grapalat"/>
          <w:sz w:val="24"/>
          <w:lang w:val="en-US"/>
        </w:rPr>
        <w:t>հոկտեմբերի</w:t>
      </w:r>
      <w:proofErr w:type="spellEnd"/>
      <w:r w:rsidRPr="002E0C87">
        <w:rPr>
          <w:rFonts w:ascii="GHEA Grapalat" w:hAnsi="GHEA Grapalat"/>
          <w:sz w:val="24"/>
          <w:lang w:val="en-US"/>
        </w:rPr>
        <w:t xml:space="preserve"> 2004</w:t>
      </w:r>
      <w:r w:rsidRPr="002E0C87">
        <w:rPr>
          <w:rFonts w:ascii="ArTarumianTimes" w:hAnsi="ArTarumianTimes"/>
          <w:sz w:val="24"/>
          <w:lang w:val="en-US"/>
        </w:rPr>
        <w:t> </w:t>
      </w:r>
      <w:proofErr w:type="spellStart"/>
      <w:r w:rsidR="002E0C87" w:rsidRPr="002E0C87">
        <w:rPr>
          <w:rFonts w:ascii="GHEA Grapalat" w:hAnsi="GHEA Grapalat"/>
          <w:sz w:val="24"/>
          <w:lang w:val="en-US"/>
        </w:rPr>
        <w:t>թվականի</w:t>
      </w:r>
      <w:proofErr w:type="spellEnd"/>
      <w:r w:rsidRPr="002E0C87">
        <w:rPr>
          <w:rFonts w:ascii="GHEA Grapalat" w:hAnsi="GHEA Grapalat"/>
          <w:sz w:val="24"/>
          <w:lang w:val="en-US"/>
        </w:rPr>
        <w:t xml:space="preserve"> </w:t>
      </w:r>
      <w:r w:rsidRPr="002E0C87">
        <w:rPr>
          <w:rFonts w:ascii="GHEA Grapalat" w:hAnsi="GHEA Grapalat"/>
          <w:sz w:val="24"/>
          <w:lang w:val="af-ZA"/>
        </w:rPr>
        <w:t>N135</w:t>
      </w:r>
      <w:r w:rsidR="002E0C87" w:rsidRPr="002E0C87">
        <w:rPr>
          <w:rFonts w:ascii="GHEA Grapalat" w:hAnsi="GHEA Grapalat"/>
          <w:sz w:val="24"/>
          <w:lang w:val="en-US"/>
        </w:rPr>
        <w:t>Ն</w:t>
      </w:r>
    </w:p>
    <w:p w:rsidR="006B6B6F" w:rsidRPr="002E0C87" w:rsidRDefault="002E0C87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2E0C87">
        <w:rPr>
          <w:rFonts w:ascii="GHEA Grapalat" w:hAnsi="GHEA Grapalat"/>
          <w:sz w:val="24"/>
          <w:lang w:val="en-US"/>
        </w:rPr>
        <w:t>ք</w:t>
      </w:r>
      <w:r w:rsidR="00992D09" w:rsidRPr="002E0C87">
        <w:rPr>
          <w:rFonts w:ascii="GHEA Grapalat" w:hAnsi="GHEA Grapalat"/>
          <w:sz w:val="24"/>
          <w:lang w:val="en-US"/>
        </w:rPr>
        <w:t xml:space="preserve">. </w:t>
      </w:r>
      <w:proofErr w:type="spellStart"/>
      <w:r w:rsidRPr="002E0C87">
        <w:rPr>
          <w:rFonts w:ascii="GHEA Grapalat" w:hAnsi="GHEA Grapalat"/>
          <w:sz w:val="24"/>
          <w:lang w:val="en-US"/>
        </w:rPr>
        <w:t>Եր</w:t>
      </w:r>
      <w:proofErr w:type="spellEnd"/>
      <w:r>
        <w:rPr>
          <w:rFonts w:ascii="GHEA Grapalat" w:hAnsi="GHEA Grapalat"/>
          <w:sz w:val="24"/>
          <w:lang w:val="hy-AM"/>
        </w:rPr>
        <w:t>և</w:t>
      </w:r>
      <w:proofErr w:type="spellStart"/>
      <w:r w:rsidRPr="002E0C87">
        <w:rPr>
          <w:rFonts w:ascii="GHEA Grapalat" w:hAnsi="GHEA Grapalat"/>
          <w:sz w:val="24"/>
          <w:lang w:val="en-US"/>
        </w:rPr>
        <w:t>ան</w:t>
      </w:r>
      <w:proofErr w:type="spellEnd"/>
    </w:p>
    <w:p w:rsidR="006B6B6F" w:rsidRPr="002E0C87" w:rsidRDefault="006B6B6F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6B6B6F" w:rsidRPr="002E0C87" w:rsidRDefault="002E0C87">
      <w:pPr>
        <w:pStyle w:val="a"/>
        <w:jc w:val="center"/>
        <w:rPr>
          <w:rFonts w:ascii="GHEA Grapalat" w:hAnsi="GHEA Grapalat"/>
          <w:b/>
          <w:bCs/>
          <w:sz w:val="24"/>
          <w:lang w:val="en-US"/>
        </w:rPr>
      </w:pPr>
      <w:r w:rsidRPr="002E0C87">
        <w:rPr>
          <w:rFonts w:ascii="GHEA Grapalat" w:hAnsi="GHEA Grapalat"/>
          <w:b/>
          <w:bCs/>
          <w:sz w:val="24"/>
          <w:lang w:val="en-US"/>
        </w:rPr>
        <w:t>ԷԼԵԿՏՐԱԷՆԵՐԳԻԱՅԻ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Pr="002E0C87">
        <w:rPr>
          <w:rFonts w:ascii="GHEA Grapalat" w:hAnsi="GHEA Grapalat"/>
          <w:b/>
          <w:bCs/>
          <w:sz w:val="24"/>
          <w:lang w:val="en-US"/>
        </w:rPr>
        <w:t>ԱՌՈՒՎԱՃԱՌՔԻ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` </w:t>
      </w:r>
      <w:r w:rsidRPr="002E0C87">
        <w:rPr>
          <w:rFonts w:ascii="GHEA Grapalat" w:hAnsi="GHEA Grapalat"/>
          <w:b/>
          <w:bCs/>
          <w:sz w:val="24"/>
          <w:lang w:val="en-US"/>
        </w:rPr>
        <w:t>ԱՐՏԱԴՐՈՂ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 (</w:t>
      </w:r>
      <w:r w:rsidRPr="002E0C87">
        <w:rPr>
          <w:rFonts w:ascii="GHEA Grapalat" w:hAnsi="GHEA Grapalat"/>
          <w:b/>
          <w:bCs/>
          <w:sz w:val="24"/>
          <w:lang w:val="en-US"/>
        </w:rPr>
        <w:t>ՀՈՂՄԱՅԻՆ</w:t>
      </w:r>
    </w:p>
    <w:p w:rsidR="006B6B6F" w:rsidRPr="002E0C87" w:rsidRDefault="002E0C87">
      <w:pPr>
        <w:pStyle w:val="a"/>
        <w:jc w:val="center"/>
        <w:rPr>
          <w:rFonts w:ascii="GHEA Grapalat" w:hAnsi="GHEA Grapalat"/>
          <w:b/>
          <w:bCs/>
          <w:sz w:val="24"/>
          <w:lang w:val="en-US"/>
        </w:rPr>
      </w:pPr>
      <w:r w:rsidRPr="002E0C87">
        <w:rPr>
          <w:rFonts w:ascii="GHEA Grapalat" w:hAnsi="GHEA Grapalat"/>
          <w:b/>
          <w:bCs/>
          <w:sz w:val="24"/>
          <w:lang w:val="en-US"/>
        </w:rPr>
        <w:t>ԷԼԵԿՏՐԱԿԱՅԱՆՆԵՐ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) - </w:t>
      </w:r>
      <w:r w:rsidRPr="002E0C87">
        <w:rPr>
          <w:rFonts w:ascii="GHEA Grapalat" w:hAnsi="GHEA Grapalat"/>
          <w:b/>
          <w:bCs/>
          <w:sz w:val="24"/>
          <w:lang w:val="en-US"/>
        </w:rPr>
        <w:t>ԲԱՇԽՈՂ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Pr="002E0C87">
        <w:rPr>
          <w:rFonts w:ascii="GHEA Grapalat" w:hAnsi="GHEA Grapalat"/>
          <w:b/>
          <w:bCs/>
          <w:sz w:val="24"/>
          <w:lang w:val="en-US"/>
        </w:rPr>
        <w:t>ՊԱՅՄԱՆԱԳՐԻ</w:t>
      </w:r>
      <w:r w:rsidR="00992D09"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Pr="002E0C87">
        <w:rPr>
          <w:rFonts w:ascii="GHEA Grapalat" w:hAnsi="GHEA Grapalat"/>
          <w:b/>
          <w:bCs/>
          <w:sz w:val="24"/>
          <w:lang w:val="en-US"/>
        </w:rPr>
        <w:t>ՕՐԻՆԱԿԵԼԻ</w:t>
      </w:r>
    </w:p>
    <w:p w:rsidR="006B6B6F" w:rsidRPr="002E0C87" w:rsidRDefault="00992D09">
      <w:pPr>
        <w:pStyle w:val="a"/>
        <w:jc w:val="center"/>
        <w:rPr>
          <w:rFonts w:ascii="GHEA Grapalat" w:hAnsi="GHEA Grapalat"/>
          <w:b/>
          <w:bCs/>
          <w:sz w:val="24"/>
          <w:lang w:val="af-ZA"/>
        </w:rPr>
      </w:pPr>
      <w:r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="002E0C87" w:rsidRPr="002E0C87">
        <w:rPr>
          <w:rFonts w:ascii="GHEA Grapalat" w:hAnsi="GHEA Grapalat"/>
          <w:b/>
          <w:bCs/>
          <w:sz w:val="24"/>
          <w:lang w:val="en-US"/>
        </w:rPr>
        <w:t>ՁԵՎԸ</w:t>
      </w:r>
      <w:r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="002E0C87" w:rsidRPr="002E0C87">
        <w:rPr>
          <w:rFonts w:ascii="GHEA Grapalat" w:hAnsi="GHEA Grapalat"/>
          <w:b/>
          <w:bCs/>
          <w:sz w:val="24"/>
          <w:lang w:val="en-US"/>
        </w:rPr>
        <w:t>ՀԱՍՏԱՏԵԼՈՒ</w:t>
      </w:r>
      <w:r w:rsidRPr="002E0C87">
        <w:rPr>
          <w:rFonts w:ascii="GHEA Grapalat" w:hAnsi="GHEA Grapalat"/>
          <w:b/>
          <w:bCs/>
          <w:sz w:val="24"/>
          <w:lang w:val="en-US"/>
        </w:rPr>
        <w:t xml:space="preserve"> </w:t>
      </w:r>
      <w:r w:rsidR="002E0C87" w:rsidRPr="002E0C87">
        <w:rPr>
          <w:rFonts w:ascii="GHEA Grapalat" w:hAnsi="GHEA Grapalat"/>
          <w:b/>
          <w:bCs/>
          <w:sz w:val="24"/>
          <w:lang w:val="en-US"/>
        </w:rPr>
        <w:t>ՄԱՍԻՆ</w:t>
      </w:r>
    </w:p>
    <w:p w:rsidR="006B6B6F" w:rsidRPr="002E0C87" w:rsidRDefault="006B6B6F">
      <w:pPr>
        <w:pStyle w:val="a"/>
        <w:rPr>
          <w:rFonts w:ascii="GHEA Grapalat" w:hAnsi="GHEA Grapalat"/>
          <w:b/>
          <w:sz w:val="24"/>
          <w:lang w:val="af-ZA"/>
        </w:rPr>
      </w:pPr>
    </w:p>
    <w:p w:rsidR="006B6B6F" w:rsidRPr="002E0C87" w:rsidRDefault="002E0C87">
      <w:pPr>
        <w:pStyle w:val="Heading8"/>
        <w:spacing w:line="360" w:lineRule="auto"/>
        <w:ind w:firstLine="851"/>
        <w:jc w:val="both"/>
        <w:rPr>
          <w:rFonts w:ascii="GHEA Grapalat" w:hAnsi="GHEA Grapalat"/>
          <w:b w:val="0"/>
          <w:bCs/>
          <w:sz w:val="24"/>
          <w:lang w:val="af-ZA"/>
        </w:rPr>
      </w:pPr>
      <w:r w:rsidRPr="002E0C87">
        <w:rPr>
          <w:rFonts w:ascii="GHEA Grapalat" w:hAnsi="GHEA Grapalat"/>
          <w:b w:val="0"/>
          <w:bCs/>
          <w:sz w:val="24"/>
          <w:lang w:val="af-ZA"/>
        </w:rPr>
        <w:t>Հիմք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ընդունելով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«Էներգետիկայի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մասին»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Հայաստանի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Հանրապետության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օրենքի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17-</w:t>
      </w:r>
      <w:r w:rsidRPr="002E0C87">
        <w:rPr>
          <w:rFonts w:ascii="GHEA Grapalat" w:hAnsi="GHEA Grapalat"/>
          <w:b w:val="0"/>
          <w:bCs/>
          <w:sz w:val="24"/>
          <w:lang w:val="af-ZA"/>
        </w:rPr>
        <w:t>րդ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հոդվածի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1-</w:t>
      </w:r>
      <w:r w:rsidRPr="002E0C87">
        <w:rPr>
          <w:rFonts w:ascii="GHEA Grapalat" w:hAnsi="GHEA Grapalat"/>
          <w:b w:val="0"/>
          <w:bCs/>
          <w:sz w:val="24"/>
          <w:lang w:val="af-ZA"/>
        </w:rPr>
        <w:t>ին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մասի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է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)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կետը՝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Հայաստանի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Հանրապետության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հանրային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ծառայությունները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կարգավորող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b w:val="0"/>
          <w:bCs/>
          <w:sz w:val="24"/>
          <w:lang w:val="af-ZA"/>
        </w:rPr>
        <w:t>հանձնաժողովը</w:t>
      </w:r>
      <w:r w:rsidR="00992D09" w:rsidRPr="002E0C87">
        <w:rPr>
          <w:rFonts w:ascii="GHEA Grapalat" w:hAnsi="GHEA Grapalat"/>
          <w:b w:val="0"/>
          <w:bCs/>
          <w:sz w:val="24"/>
          <w:lang w:val="af-ZA"/>
        </w:rPr>
        <w:t xml:space="preserve"> </w:t>
      </w:r>
      <w:r w:rsidRPr="002E0C87">
        <w:rPr>
          <w:rFonts w:ascii="GHEA Grapalat" w:hAnsi="GHEA Grapalat"/>
          <w:sz w:val="24"/>
          <w:lang w:val="af-ZA"/>
        </w:rPr>
        <w:t>որոշում</w:t>
      </w:r>
      <w:bookmarkStart w:id="0" w:name="_GoBack"/>
      <w:bookmarkEnd w:id="0"/>
      <w:r w:rsidR="00992D09" w:rsidRPr="002E0C87">
        <w:rPr>
          <w:rFonts w:ascii="GHEA Grapalat" w:hAnsi="GHEA Grapalat"/>
          <w:sz w:val="24"/>
          <w:lang w:val="af-ZA"/>
        </w:rPr>
        <w:t xml:space="preserve"> </w:t>
      </w:r>
      <w:r w:rsidRPr="002E0C87">
        <w:rPr>
          <w:rFonts w:ascii="GHEA Grapalat" w:hAnsi="GHEA Grapalat"/>
          <w:sz w:val="24"/>
          <w:lang w:val="af-ZA"/>
        </w:rPr>
        <w:t>է</w:t>
      </w:r>
      <w:r w:rsidR="00992D09" w:rsidRPr="002E0C87">
        <w:rPr>
          <w:rFonts w:ascii="GHEA Grapalat" w:hAnsi="GHEA Grapalat"/>
          <w:sz w:val="24"/>
          <w:lang w:val="af-ZA"/>
        </w:rPr>
        <w:t>.</w:t>
      </w:r>
    </w:p>
    <w:p w:rsidR="006B6B6F" w:rsidRPr="002E0C87" w:rsidRDefault="00992D09">
      <w:pPr>
        <w:pStyle w:val="BodyText"/>
        <w:numPr>
          <w:ilvl w:val="0"/>
          <w:numId w:val="12"/>
        </w:numPr>
        <w:spacing w:before="0"/>
        <w:ind w:left="851" w:hanging="491"/>
        <w:rPr>
          <w:rFonts w:ascii="GHEA Grapalat" w:hAnsi="GHEA Grapalat"/>
          <w:sz w:val="24"/>
          <w:lang w:val="af-ZA"/>
        </w:rPr>
      </w:pPr>
      <w:r w:rsidRPr="002E0C87">
        <w:rPr>
          <w:rFonts w:ascii="GHEA Grapalat" w:hAnsi="GHEA Grapalat"/>
          <w:sz w:val="24"/>
          <w:lang w:val="af-ZA"/>
        </w:rPr>
        <w:t xml:space="preserve">  </w:t>
      </w:r>
      <w:r w:rsidR="002E0C87" w:rsidRPr="002E0C87">
        <w:rPr>
          <w:rFonts w:ascii="GHEA Grapalat" w:hAnsi="GHEA Grapalat"/>
          <w:sz w:val="24"/>
          <w:lang w:val="af-ZA"/>
        </w:rPr>
        <w:t>Հաստատել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էլեկտրաէներգիայի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առուվաճառքի</w:t>
      </w:r>
      <w:r w:rsidRPr="002E0C87">
        <w:rPr>
          <w:rFonts w:ascii="GHEA Grapalat" w:hAnsi="GHEA Grapalat"/>
          <w:sz w:val="24"/>
          <w:lang w:val="af-ZA"/>
        </w:rPr>
        <w:t xml:space="preserve">` </w:t>
      </w:r>
      <w:r w:rsidR="002E0C87" w:rsidRPr="002E0C87">
        <w:rPr>
          <w:rFonts w:ascii="GHEA Grapalat" w:hAnsi="GHEA Grapalat"/>
          <w:sz w:val="24"/>
          <w:lang w:val="af-ZA"/>
        </w:rPr>
        <w:t>արտադրող</w:t>
      </w:r>
      <w:r w:rsidRPr="002E0C87">
        <w:rPr>
          <w:rFonts w:ascii="GHEA Grapalat" w:hAnsi="GHEA Grapalat"/>
          <w:sz w:val="24"/>
          <w:lang w:val="af-ZA"/>
        </w:rPr>
        <w:t xml:space="preserve"> (</w:t>
      </w:r>
      <w:r w:rsidR="002E0C87" w:rsidRPr="002E0C87">
        <w:rPr>
          <w:rFonts w:ascii="GHEA Grapalat" w:hAnsi="GHEA Grapalat"/>
          <w:sz w:val="24"/>
          <w:lang w:val="af-ZA"/>
        </w:rPr>
        <w:t>հողմային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էլեկտրակայաններ</w:t>
      </w:r>
      <w:r w:rsidRPr="002E0C87">
        <w:rPr>
          <w:rFonts w:ascii="GHEA Grapalat" w:hAnsi="GHEA Grapalat"/>
          <w:sz w:val="24"/>
          <w:lang w:val="af-ZA"/>
        </w:rPr>
        <w:t>)-</w:t>
      </w:r>
      <w:r w:rsidR="002E0C87" w:rsidRPr="002E0C87">
        <w:rPr>
          <w:rFonts w:ascii="GHEA Grapalat" w:hAnsi="GHEA Grapalat"/>
          <w:sz w:val="24"/>
          <w:lang w:val="af-ZA"/>
        </w:rPr>
        <w:t>բաշխող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պայմանագրի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օրինակելի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ձ</w:t>
      </w:r>
      <w:r w:rsidR="002E0C87">
        <w:rPr>
          <w:rFonts w:ascii="GHEA Grapalat" w:hAnsi="GHEA Grapalat"/>
          <w:sz w:val="24"/>
          <w:lang w:val="hy-AM"/>
        </w:rPr>
        <w:t>և</w:t>
      </w:r>
      <w:r w:rsidR="002E0C87" w:rsidRPr="002E0C87">
        <w:rPr>
          <w:rFonts w:ascii="GHEA Grapalat" w:hAnsi="GHEA Grapalat"/>
          <w:sz w:val="24"/>
          <w:lang w:val="af-ZA"/>
        </w:rPr>
        <w:t>ը</w:t>
      </w:r>
      <w:r w:rsidRPr="002E0C87">
        <w:rPr>
          <w:rFonts w:ascii="GHEA Grapalat" w:hAnsi="GHEA Grapalat"/>
          <w:sz w:val="24"/>
          <w:lang w:val="af-ZA"/>
        </w:rPr>
        <w:t xml:space="preserve"> (</w:t>
      </w:r>
      <w:r w:rsidR="002E0C87" w:rsidRPr="002E0C87">
        <w:rPr>
          <w:rFonts w:ascii="GHEA Grapalat" w:hAnsi="GHEA Grapalat"/>
          <w:sz w:val="24"/>
          <w:lang w:val="af-ZA"/>
        </w:rPr>
        <w:t>հավելված</w:t>
      </w:r>
      <w:r w:rsidRPr="002E0C87">
        <w:rPr>
          <w:rFonts w:ascii="GHEA Grapalat" w:hAnsi="GHEA Grapalat"/>
          <w:sz w:val="24"/>
          <w:lang w:val="af-ZA"/>
        </w:rPr>
        <w:t>)</w:t>
      </w:r>
      <w:r w:rsidR="002E0C87" w:rsidRPr="002E0C87">
        <w:rPr>
          <w:rFonts w:ascii="GHEA Grapalat" w:hAnsi="GHEA Grapalat"/>
          <w:sz w:val="24"/>
          <w:lang w:val="af-ZA"/>
        </w:rPr>
        <w:t>։</w:t>
      </w:r>
    </w:p>
    <w:p w:rsidR="006B6B6F" w:rsidRPr="002E0C87" w:rsidRDefault="00992D09">
      <w:pPr>
        <w:pStyle w:val="BodyText"/>
        <w:numPr>
          <w:ilvl w:val="0"/>
          <w:numId w:val="12"/>
        </w:numPr>
        <w:spacing w:before="0"/>
        <w:rPr>
          <w:rFonts w:ascii="GHEA Grapalat" w:hAnsi="GHEA Grapalat"/>
          <w:sz w:val="24"/>
          <w:lang w:val="af-ZA"/>
        </w:rPr>
      </w:pPr>
      <w:r w:rsidRPr="002E0C87">
        <w:rPr>
          <w:rFonts w:ascii="GHEA Grapalat" w:hAnsi="GHEA Grapalat"/>
          <w:sz w:val="24"/>
          <w:lang w:val="af-ZA"/>
        </w:rPr>
        <w:t xml:space="preserve">  </w:t>
      </w:r>
      <w:r w:rsidR="002E0C87" w:rsidRPr="002E0C87">
        <w:rPr>
          <w:rFonts w:ascii="GHEA Grapalat" w:hAnsi="GHEA Grapalat"/>
          <w:sz w:val="24"/>
          <w:lang w:val="af-ZA"/>
        </w:rPr>
        <w:t>Սույն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որոշումն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ուժի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մեջ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է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մտնում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պաշտոնական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հրապարակման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օրվան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հաջորդող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տասներորդ</w:t>
      </w:r>
      <w:r w:rsidRPr="002E0C87">
        <w:rPr>
          <w:rFonts w:ascii="GHEA Grapalat" w:hAnsi="GHEA Grapalat"/>
          <w:sz w:val="24"/>
          <w:lang w:val="af-ZA"/>
        </w:rPr>
        <w:t xml:space="preserve"> </w:t>
      </w:r>
      <w:r w:rsidR="002E0C87" w:rsidRPr="002E0C87">
        <w:rPr>
          <w:rFonts w:ascii="GHEA Grapalat" w:hAnsi="GHEA Grapalat"/>
          <w:sz w:val="24"/>
          <w:lang w:val="af-ZA"/>
        </w:rPr>
        <w:t>օրը։</w:t>
      </w:r>
    </w:p>
    <w:p w:rsidR="006B6B6F" w:rsidRPr="002E0C87" w:rsidRDefault="006B6B6F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6B6B6F" w:rsidRPr="002E0C87" w:rsidRDefault="006B6B6F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6B6B6F" w:rsidRPr="002E0C87" w:rsidRDefault="006B6B6F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6B6B6F" w:rsidRPr="002E0C87" w:rsidRDefault="006B6B6F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</w:p>
    <w:p w:rsidR="006B6B6F" w:rsidRPr="002E0C87" w:rsidRDefault="002E0C87">
      <w:pPr>
        <w:pStyle w:val="Header"/>
        <w:ind w:left="720"/>
        <w:jc w:val="both"/>
        <w:rPr>
          <w:rFonts w:ascii="GHEA Grapalat" w:hAnsi="GHEA Grapalat"/>
          <w:b/>
          <w:noProof/>
          <w:sz w:val="22"/>
          <w:lang w:val="af-ZA"/>
        </w:rPr>
      </w:pPr>
      <w:r w:rsidRPr="002E0C87">
        <w:rPr>
          <w:rFonts w:ascii="GHEA Grapalat" w:hAnsi="GHEA Grapalat"/>
          <w:b/>
          <w:noProof/>
          <w:sz w:val="22"/>
          <w:lang w:val="af-ZA"/>
        </w:rPr>
        <w:t>ՀԱՅԱՍՏԱՆԻ</w:t>
      </w:r>
      <w:r w:rsidR="00992D09" w:rsidRPr="002E0C87">
        <w:rPr>
          <w:rFonts w:ascii="GHEA Grapalat" w:hAnsi="GHEA Grapalat"/>
          <w:b/>
          <w:noProof/>
          <w:sz w:val="22"/>
          <w:lang w:val="af-ZA"/>
        </w:rPr>
        <w:t xml:space="preserve"> </w:t>
      </w:r>
      <w:r w:rsidRPr="002E0C87">
        <w:rPr>
          <w:rFonts w:ascii="GHEA Grapalat" w:hAnsi="GHEA Grapalat"/>
          <w:b/>
          <w:noProof/>
          <w:sz w:val="22"/>
          <w:lang w:val="af-ZA"/>
        </w:rPr>
        <w:t>ՀԱՆՐԱՊԵՏՈՒԹՅԱՆ</w:t>
      </w:r>
    </w:p>
    <w:p w:rsidR="006B6B6F" w:rsidRPr="002E0C87" w:rsidRDefault="002E0C87">
      <w:pPr>
        <w:pStyle w:val="Header"/>
        <w:jc w:val="both"/>
        <w:rPr>
          <w:rFonts w:ascii="GHEA Grapalat" w:hAnsi="GHEA Grapalat"/>
          <w:b/>
          <w:noProof/>
          <w:sz w:val="22"/>
          <w:lang w:val="af-ZA"/>
        </w:rPr>
      </w:pPr>
      <w:r w:rsidRPr="002E0C87">
        <w:rPr>
          <w:rFonts w:ascii="GHEA Grapalat" w:hAnsi="GHEA Grapalat"/>
          <w:b/>
          <w:noProof/>
          <w:sz w:val="22"/>
          <w:lang w:val="af-ZA"/>
        </w:rPr>
        <w:t>ՀԱՆՐԱՅԻՆ</w:t>
      </w:r>
      <w:r w:rsidR="00992D09" w:rsidRPr="002E0C87">
        <w:rPr>
          <w:rFonts w:ascii="GHEA Grapalat" w:hAnsi="GHEA Grapalat"/>
          <w:b/>
          <w:noProof/>
          <w:sz w:val="22"/>
          <w:lang w:val="af-ZA"/>
        </w:rPr>
        <w:t xml:space="preserve"> </w:t>
      </w:r>
      <w:r w:rsidRPr="002E0C87">
        <w:rPr>
          <w:rFonts w:ascii="GHEA Grapalat" w:hAnsi="GHEA Grapalat"/>
          <w:b/>
          <w:noProof/>
          <w:sz w:val="22"/>
          <w:lang w:val="af-ZA"/>
        </w:rPr>
        <w:t>ԾԱՌԱՅՈՒԹՅՈՒՆՆԵՐԸ</w:t>
      </w:r>
      <w:r w:rsidR="00992D09" w:rsidRPr="002E0C87">
        <w:rPr>
          <w:rFonts w:ascii="GHEA Grapalat" w:hAnsi="GHEA Grapalat"/>
          <w:b/>
          <w:noProof/>
          <w:sz w:val="22"/>
          <w:lang w:val="af-ZA"/>
        </w:rPr>
        <w:t xml:space="preserve"> </w:t>
      </w:r>
      <w:r w:rsidRPr="002E0C87">
        <w:rPr>
          <w:rFonts w:ascii="GHEA Grapalat" w:hAnsi="GHEA Grapalat"/>
          <w:b/>
          <w:noProof/>
          <w:sz w:val="22"/>
          <w:lang w:val="af-ZA"/>
        </w:rPr>
        <w:t>ԿԱՐԳԱՎՈՐՈՂ</w:t>
      </w:r>
    </w:p>
    <w:p w:rsidR="006B6B6F" w:rsidRPr="002E0C87" w:rsidRDefault="002E0C87">
      <w:pPr>
        <w:pStyle w:val="Header"/>
        <w:ind w:left="720"/>
        <w:jc w:val="both"/>
        <w:rPr>
          <w:rFonts w:ascii="GHEA Grapalat" w:hAnsi="GHEA Grapalat"/>
          <w:b/>
          <w:noProof/>
          <w:sz w:val="24"/>
          <w:lang w:val="af-ZA"/>
        </w:rPr>
      </w:pPr>
      <w:r w:rsidRPr="002E0C87">
        <w:rPr>
          <w:rFonts w:ascii="GHEA Grapalat" w:hAnsi="GHEA Grapalat"/>
          <w:b/>
          <w:noProof/>
          <w:sz w:val="22"/>
          <w:lang w:val="af-ZA"/>
        </w:rPr>
        <w:t>ՀԱՆՁՆԱԺՈՂՈՎԻ</w:t>
      </w:r>
      <w:r w:rsidR="00992D09" w:rsidRPr="002E0C87">
        <w:rPr>
          <w:rFonts w:ascii="GHEA Grapalat" w:hAnsi="GHEA Grapalat"/>
          <w:b/>
          <w:noProof/>
          <w:sz w:val="22"/>
          <w:lang w:val="af-ZA"/>
        </w:rPr>
        <w:t xml:space="preserve"> </w:t>
      </w:r>
      <w:r w:rsidRPr="002E0C87">
        <w:rPr>
          <w:rFonts w:ascii="GHEA Grapalat" w:hAnsi="GHEA Grapalat"/>
          <w:b/>
          <w:noProof/>
          <w:sz w:val="22"/>
          <w:lang w:val="af-ZA"/>
        </w:rPr>
        <w:t>ՆԱԽԱԳԱՀ՝</w:t>
      </w:r>
      <w:r>
        <w:rPr>
          <w:rFonts w:ascii="GHEA Grapalat" w:hAnsi="GHEA Grapalat"/>
          <w:b/>
          <w:noProof/>
          <w:sz w:val="22"/>
          <w:lang w:val="hy-AM"/>
        </w:rPr>
        <w:t xml:space="preserve">                                       </w:t>
      </w:r>
      <w:r w:rsidRPr="002E0C87">
        <w:rPr>
          <w:rFonts w:ascii="GHEA Grapalat" w:hAnsi="GHEA Grapalat"/>
          <w:b/>
          <w:noProof/>
          <w:sz w:val="22"/>
          <w:lang w:val="af-ZA"/>
        </w:rPr>
        <w:t>Ռ</w:t>
      </w:r>
      <w:r>
        <w:rPr>
          <w:rFonts w:ascii="GHEA Grapalat" w:hAnsi="GHEA Grapalat"/>
          <w:b/>
          <w:noProof/>
          <w:sz w:val="22"/>
          <w:lang w:val="af-ZA"/>
        </w:rPr>
        <w:t xml:space="preserve">. </w:t>
      </w:r>
      <w:r w:rsidRPr="002E0C87">
        <w:rPr>
          <w:rFonts w:ascii="GHEA Grapalat" w:hAnsi="GHEA Grapalat"/>
          <w:b/>
          <w:noProof/>
          <w:sz w:val="22"/>
          <w:lang w:val="af-ZA"/>
        </w:rPr>
        <w:t>ՆԱԶԱՐՅԱՆ</w:t>
      </w:r>
    </w:p>
    <w:p w:rsidR="006B6B6F" w:rsidRPr="002E0C87" w:rsidRDefault="00992D09">
      <w:pPr>
        <w:pStyle w:val="Header"/>
        <w:rPr>
          <w:rFonts w:ascii="GHEA Grapalat" w:hAnsi="GHEA Grapalat"/>
          <w:sz w:val="22"/>
          <w:lang w:val="af-ZA"/>
        </w:rPr>
      </w:pPr>
      <w:r w:rsidRPr="002E0C87">
        <w:rPr>
          <w:rFonts w:ascii="GHEA Grapalat" w:hAnsi="GHEA Grapalat"/>
          <w:sz w:val="22"/>
          <w:lang w:val="af-ZA"/>
        </w:rPr>
        <w:t xml:space="preserve">                     </w:t>
      </w:r>
    </w:p>
    <w:p w:rsidR="006B6B6F" w:rsidRPr="002E0C87" w:rsidRDefault="006B6B6F">
      <w:pPr>
        <w:pStyle w:val="Header"/>
        <w:rPr>
          <w:rFonts w:ascii="GHEA Grapalat" w:hAnsi="GHEA Grapalat"/>
          <w:sz w:val="22"/>
          <w:lang w:val="af-ZA"/>
        </w:rPr>
      </w:pPr>
    </w:p>
    <w:p w:rsidR="006B6B6F" w:rsidRPr="002E0C87" w:rsidRDefault="006B6B6F">
      <w:pPr>
        <w:pStyle w:val="Header"/>
        <w:rPr>
          <w:rFonts w:ascii="GHEA Grapalat" w:hAnsi="GHEA Grapalat"/>
          <w:sz w:val="22"/>
          <w:lang w:val="af-ZA"/>
        </w:rPr>
      </w:pPr>
    </w:p>
    <w:p w:rsidR="006B6B6F" w:rsidRPr="002E0C87" w:rsidRDefault="00992D09">
      <w:pPr>
        <w:pStyle w:val="Header"/>
        <w:rPr>
          <w:rFonts w:ascii="GHEA Grapalat" w:hAnsi="GHEA Grapalat"/>
          <w:sz w:val="22"/>
          <w:lang w:val="af-ZA"/>
        </w:rPr>
      </w:pPr>
      <w:r w:rsidRPr="002E0C87">
        <w:rPr>
          <w:rFonts w:ascii="GHEA Grapalat" w:hAnsi="GHEA Grapalat"/>
          <w:sz w:val="22"/>
          <w:lang w:val="af-ZA"/>
        </w:rPr>
        <w:t xml:space="preserve">      </w:t>
      </w:r>
    </w:p>
    <w:p w:rsidR="006B6B6F" w:rsidRPr="002E0C87" w:rsidRDefault="006B6B6F">
      <w:pPr>
        <w:pStyle w:val="Header"/>
        <w:rPr>
          <w:rFonts w:ascii="GHEA Grapalat" w:hAnsi="GHEA Grapalat"/>
          <w:sz w:val="22"/>
          <w:lang w:val="af-ZA"/>
        </w:rPr>
      </w:pPr>
    </w:p>
    <w:p w:rsidR="006B6B6F" w:rsidRPr="002E0C87" w:rsidRDefault="006B6B6F">
      <w:pPr>
        <w:pStyle w:val="Header"/>
        <w:rPr>
          <w:rFonts w:ascii="GHEA Grapalat" w:hAnsi="GHEA Grapalat"/>
          <w:sz w:val="22"/>
          <w:lang w:val="af-ZA"/>
        </w:rPr>
      </w:pPr>
    </w:p>
    <w:p w:rsidR="006B6B6F" w:rsidRPr="002E0C87" w:rsidRDefault="00992D09">
      <w:pPr>
        <w:pStyle w:val="Header"/>
        <w:rPr>
          <w:rFonts w:ascii="GHEA Grapalat" w:hAnsi="GHEA Grapalat"/>
          <w:sz w:val="20"/>
          <w:lang w:val="af-ZA"/>
        </w:rPr>
      </w:pPr>
      <w:r w:rsidRPr="002E0C87">
        <w:rPr>
          <w:rFonts w:ascii="GHEA Grapalat" w:hAnsi="GHEA Grapalat"/>
          <w:sz w:val="22"/>
          <w:lang w:val="af-ZA"/>
        </w:rPr>
        <w:t xml:space="preserve">          </w:t>
      </w:r>
      <w:r w:rsidR="002E0C87" w:rsidRPr="002E0C87">
        <w:rPr>
          <w:rFonts w:ascii="GHEA Grapalat" w:hAnsi="GHEA Grapalat"/>
          <w:sz w:val="20"/>
          <w:lang w:val="af-ZA"/>
        </w:rPr>
        <w:t>ք</w:t>
      </w:r>
      <w:r w:rsidR="002E0C87">
        <w:rPr>
          <w:rFonts w:ascii="GHEA Grapalat" w:hAnsi="GHEA Grapalat"/>
          <w:sz w:val="20"/>
          <w:lang w:val="af-ZA"/>
        </w:rPr>
        <w:t xml:space="preserve">. </w:t>
      </w:r>
      <w:r w:rsidR="002E0C87" w:rsidRPr="002E0C87">
        <w:rPr>
          <w:rFonts w:ascii="GHEA Grapalat" w:hAnsi="GHEA Grapalat"/>
          <w:sz w:val="20"/>
          <w:lang w:val="af-ZA"/>
        </w:rPr>
        <w:t>Եր</w:t>
      </w:r>
      <w:r w:rsidR="002E0C87">
        <w:rPr>
          <w:rFonts w:ascii="GHEA Grapalat" w:hAnsi="GHEA Grapalat"/>
          <w:sz w:val="20"/>
          <w:lang w:val="hy-AM"/>
        </w:rPr>
        <w:t>և</w:t>
      </w:r>
      <w:r w:rsidR="002E0C87" w:rsidRPr="002E0C87">
        <w:rPr>
          <w:rFonts w:ascii="GHEA Grapalat" w:hAnsi="GHEA Grapalat"/>
          <w:sz w:val="20"/>
          <w:lang w:val="af-ZA"/>
        </w:rPr>
        <w:t>ան</w:t>
      </w:r>
    </w:p>
    <w:p w:rsidR="006B6B6F" w:rsidRPr="002E0C87" w:rsidRDefault="00992D09">
      <w:pPr>
        <w:pStyle w:val="Header"/>
        <w:tabs>
          <w:tab w:val="clear" w:pos="8640"/>
          <w:tab w:val="right" w:pos="8931"/>
        </w:tabs>
        <w:rPr>
          <w:rFonts w:asciiTheme="minorHAnsi" w:hAnsiTheme="minorHAnsi"/>
          <w:sz w:val="20"/>
          <w:lang w:val="af-ZA"/>
        </w:rPr>
      </w:pPr>
      <w:r w:rsidRPr="002E0C87">
        <w:rPr>
          <w:rFonts w:ascii="GHEA Grapalat" w:hAnsi="GHEA Grapalat"/>
          <w:sz w:val="20"/>
          <w:lang w:val="af-ZA"/>
        </w:rPr>
        <w:t xml:space="preserve">     29 </w:t>
      </w:r>
      <w:r w:rsidR="002E0C87" w:rsidRPr="002E0C87">
        <w:rPr>
          <w:rFonts w:ascii="GHEA Grapalat" w:hAnsi="GHEA Grapalat"/>
          <w:sz w:val="20"/>
          <w:lang w:val="af-ZA"/>
        </w:rPr>
        <w:t>հոկտեմբերի</w:t>
      </w:r>
      <w:r w:rsidRPr="002E0C87">
        <w:rPr>
          <w:rFonts w:ascii="GHEA Grapalat" w:hAnsi="GHEA Grapalat"/>
          <w:sz w:val="20"/>
          <w:lang w:val="af-ZA"/>
        </w:rPr>
        <w:t xml:space="preserve"> 2004</w:t>
      </w:r>
      <w:r w:rsidR="002E0C87" w:rsidRPr="002E0C87">
        <w:rPr>
          <w:rFonts w:ascii="GHEA Grapalat" w:hAnsi="GHEA Grapalat"/>
          <w:sz w:val="20"/>
          <w:lang w:val="af-ZA"/>
        </w:rPr>
        <w:t>թ</w:t>
      </w:r>
      <w:r w:rsidR="002E0C87">
        <w:rPr>
          <w:rFonts w:ascii="GHEA Grapalat" w:hAnsi="GHEA Grapalat"/>
          <w:sz w:val="20"/>
          <w:lang w:val="af-ZA"/>
        </w:rPr>
        <w:t>.</w:t>
      </w:r>
    </w:p>
    <w:p w:rsidR="00992D09" w:rsidRPr="002E0C87" w:rsidRDefault="00992D09">
      <w:pPr>
        <w:pStyle w:val="Header"/>
        <w:tabs>
          <w:tab w:val="clear" w:pos="8640"/>
          <w:tab w:val="right" w:pos="8931"/>
        </w:tabs>
        <w:rPr>
          <w:rFonts w:ascii="GHEA Grapalat" w:hAnsi="GHEA Grapalat"/>
          <w:sz w:val="22"/>
          <w:lang w:val="af-ZA"/>
        </w:rPr>
      </w:pPr>
    </w:p>
    <w:sectPr w:rsidR="00992D09" w:rsidRPr="002E0C87" w:rsidSect="006B6B6F">
      <w:footerReference w:type="even" r:id="rId9"/>
      <w:footerReference w:type="default" r:id="rId10"/>
      <w:pgSz w:w="11907" w:h="16840" w:code="9"/>
      <w:pgMar w:top="709" w:right="1134" w:bottom="426" w:left="1247" w:header="284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E1" w:rsidRDefault="007E5EE1">
      <w:r>
        <w:separator/>
      </w:r>
    </w:p>
  </w:endnote>
  <w:endnote w:type="continuationSeparator" w:id="0">
    <w:p w:rsidR="007E5EE1" w:rsidRDefault="007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6F" w:rsidRDefault="006B6B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2D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B6F" w:rsidRDefault="006B6B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6F" w:rsidRDefault="006B6B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E1" w:rsidRDefault="007E5EE1">
      <w:r>
        <w:separator/>
      </w:r>
    </w:p>
  </w:footnote>
  <w:footnote w:type="continuationSeparator" w:id="0">
    <w:p w:rsidR="007E5EE1" w:rsidRDefault="007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BEE"/>
    <w:multiLevelType w:val="hybridMultilevel"/>
    <w:tmpl w:val="5EDED230"/>
    <w:lvl w:ilvl="0" w:tplc="7A3E0DCE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F2D804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78EED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E87D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F2C9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57E4A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462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66E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9634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56647F"/>
    <w:multiLevelType w:val="hybridMultilevel"/>
    <w:tmpl w:val="6EE81898"/>
    <w:lvl w:ilvl="0" w:tplc="97C4C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84E3E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928D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CA49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5E4C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C4A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0A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E83E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829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D653E"/>
    <w:multiLevelType w:val="hybridMultilevel"/>
    <w:tmpl w:val="5EDED230"/>
    <w:lvl w:ilvl="0" w:tplc="B906C7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0F4D1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F5A15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B8E6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1E36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CE250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2BEA1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9AFB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5E61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A459A"/>
    <w:multiLevelType w:val="hybridMultilevel"/>
    <w:tmpl w:val="BC0829BC"/>
    <w:lvl w:ilvl="0" w:tplc="99DE8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A7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45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0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4B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69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8B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C2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69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52FE"/>
    <w:multiLevelType w:val="hybridMultilevel"/>
    <w:tmpl w:val="61FA0D9A"/>
    <w:lvl w:ilvl="0" w:tplc="F66884C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A9C447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69AFB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A69D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214B7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17879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F04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861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42C3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B752E"/>
    <w:multiLevelType w:val="hybridMultilevel"/>
    <w:tmpl w:val="5EDED230"/>
    <w:lvl w:ilvl="0" w:tplc="79C88F0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AEF80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D44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88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E3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EA9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E1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26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726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8C3"/>
    <w:multiLevelType w:val="hybridMultilevel"/>
    <w:tmpl w:val="66D202C8"/>
    <w:lvl w:ilvl="0" w:tplc="61AA0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EA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C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0D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66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40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E3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44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6A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A83"/>
    <w:multiLevelType w:val="hybridMultilevel"/>
    <w:tmpl w:val="6A0E044C"/>
    <w:lvl w:ilvl="0" w:tplc="677A54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6C4A83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C34A6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25A34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EEBF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C002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F6B8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4EB9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8E33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334FA2"/>
    <w:multiLevelType w:val="hybridMultilevel"/>
    <w:tmpl w:val="5EDED230"/>
    <w:lvl w:ilvl="0" w:tplc="B866BA4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BB424D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58B4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C087E0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36A0F0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FC9C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1665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BC7F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065D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67F53"/>
    <w:multiLevelType w:val="hybridMultilevel"/>
    <w:tmpl w:val="9F0E8006"/>
    <w:lvl w:ilvl="0" w:tplc="B824EF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5180F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9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3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4B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C6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0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3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8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C87"/>
    <w:rsid w:val="002E0C87"/>
    <w:rsid w:val="004C68D5"/>
    <w:rsid w:val="006B6B6F"/>
    <w:rsid w:val="007E5EE1"/>
    <w:rsid w:val="00992D09"/>
    <w:rsid w:val="00D90B8F"/>
    <w:rsid w:val="00F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6D9B1E58-1C16-41D2-A020-64C92AC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6F"/>
    <w:rPr>
      <w:rFonts w:ascii="Nork New" w:hAnsi="Nork New"/>
      <w:kern w:val="28"/>
      <w:sz w:val="26"/>
      <w:lang w:val="en-US"/>
    </w:rPr>
  </w:style>
  <w:style w:type="paragraph" w:styleId="Heading1">
    <w:name w:val="heading 1"/>
    <w:basedOn w:val="Normal"/>
    <w:next w:val="Normal"/>
    <w:qFormat/>
    <w:rsid w:val="006B6B6F"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rsid w:val="006B6B6F"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rsid w:val="006B6B6F"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paragraph" w:styleId="Heading8">
    <w:name w:val="heading 8"/>
    <w:basedOn w:val="Normal"/>
    <w:next w:val="Normal"/>
    <w:qFormat/>
    <w:rsid w:val="006B6B6F"/>
    <w:pPr>
      <w:keepNext/>
      <w:jc w:val="center"/>
      <w:outlineLvl w:val="7"/>
    </w:pPr>
    <w:rPr>
      <w:rFonts w:ascii="ArTarumianTimes" w:hAnsi="ArTarumianTimes"/>
      <w:b/>
      <w:kern w:val="0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B6B6F"/>
  </w:style>
  <w:style w:type="paragraph" w:styleId="Header">
    <w:name w:val="header"/>
    <w:basedOn w:val="Normal"/>
    <w:semiHidden/>
    <w:rsid w:val="006B6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B6B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B6B6F"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semiHidden/>
    <w:rsid w:val="006B6B6F"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  <w:semiHidden/>
    <w:rsid w:val="006B6B6F"/>
  </w:style>
  <w:style w:type="paragraph" w:customStyle="1" w:styleId="a">
    <w:name w:val="Адонц"/>
    <w:basedOn w:val="Normal"/>
    <w:rsid w:val="006B6B6F"/>
    <w:rPr>
      <w:rFonts w:ascii="Times New Roman" w:hAnsi="Times New Roman"/>
      <w:kern w:val="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ЬіЛі·ЗН</vt:lpstr>
      <vt:lpstr>										ЬіЛі·ЗН</vt:lpstr>
    </vt:vector>
  </TitlesOfParts>
  <Company>Energy Commission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Astghik Hakobjanyan</cp:lastModifiedBy>
  <cp:revision>6</cp:revision>
  <cp:lastPrinted>2021-06-07T12:04:00Z</cp:lastPrinted>
  <dcterms:created xsi:type="dcterms:W3CDTF">2021-05-12T05:07:00Z</dcterms:created>
  <dcterms:modified xsi:type="dcterms:W3CDTF">2021-06-07T12:05:00Z</dcterms:modified>
</cp:coreProperties>
</file>