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3F11B" w14:textId="1433BC66" w:rsidR="006D3DD4" w:rsidRPr="00B763E9" w:rsidRDefault="006D3DD4" w:rsidP="00241D7B">
      <w:pPr>
        <w:tabs>
          <w:tab w:val="left" w:pos="6975"/>
        </w:tabs>
        <w:rPr>
          <w:rFonts w:ascii="GHEA Grapalat" w:hAnsi="GHEA Grapalat"/>
          <w:sz w:val="28"/>
          <w:szCs w:val="28"/>
          <w:lang w:val="hy-AM"/>
        </w:rPr>
      </w:pPr>
      <w:r w:rsidRPr="00B763E9">
        <w:rPr>
          <w:rFonts w:ascii="GHEA Grapalat" w:hAnsi="GHEA Grapalat"/>
          <w:b/>
          <w:sz w:val="28"/>
          <w:szCs w:val="28"/>
          <w:lang w:val="hy-AM"/>
        </w:rPr>
        <w:t>600.0</w:t>
      </w:r>
      <w:r w:rsidR="00241D7B" w:rsidRPr="00B763E9">
        <w:rPr>
          <w:rFonts w:ascii="GHEA Grapalat" w:hAnsi="GHEA Grapalat"/>
          <w:b/>
          <w:sz w:val="28"/>
          <w:szCs w:val="28"/>
          <w:lang w:val="hy-AM"/>
        </w:rPr>
        <w:t>394</w:t>
      </w:r>
      <w:r w:rsidR="002D55B5" w:rsidRPr="00B763E9">
        <w:rPr>
          <w:rFonts w:ascii="GHEA Grapalat" w:hAnsi="GHEA Grapalat"/>
          <w:b/>
          <w:sz w:val="28"/>
          <w:szCs w:val="28"/>
          <w:lang w:val="en-US"/>
        </w:rPr>
        <w:t>.</w:t>
      </w:r>
      <w:r w:rsidR="00241D7B" w:rsidRPr="00B763E9">
        <w:rPr>
          <w:rFonts w:ascii="GHEA Grapalat" w:hAnsi="GHEA Grapalat"/>
          <w:b/>
          <w:sz w:val="28"/>
          <w:szCs w:val="28"/>
          <w:lang w:val="hy-AM"/>
        </w:rPr>
        <w:t>24</w:t>
      </w:r>
      <w:r w:rsidR="002D55B5" w:rsidRPr="00B763E9">
        <w:rPr>
          <w:rFonts w:ascii="GHEA Grapalat" w:hAnsi="GHEA Grapalat"/>
          <w:b/>
          <w:sz w:val="28"/>
          <w:szCs w:val="28"/>
          <w:lang w:val="en-US"/>
        </w:rPr>
        <w:t>.</w:t>
      </w:r>
      <w:r w:rsidR="00241D7B" w:rsidRPr="00B763E9">
        <w:rPr>
          <w:rFonts w:ascii="GHEA Grapalat" w:hAnsi="GHEA Grapalat"/>
          <w:b/>
          <w:sz w:val="28"/>
          <w:szCs w:val="28"/>
          <w:lang w:val="hy-AM"/>
        </w:rPr>
        <w:t>1</w:t>
      </w:r>
      <w:r w:rsidR="002D55B5" w:rsidRPr="00B763E9">
        <w:rPr>
          <w:rFonts w:ascii="GHEA Grapalat" w:hAnsi="GHEA Grapalat"/>
          <w:b/>
          <w:sz w:val="28"/>
          <w:szCs w:val="28"/>
          <w:lang w:val="en-US"/>
        </w:rPr>
        <w:t>0</w:t>
      </w:r>
      <w:r w:rsidR="00A009D9" w:rsidRPr="00B763E9">
        <w:rPr>
          <w:rFonts w:ascii="GHEA Grapalat" w:hAnsi="GHEA Grapalat"/>
          <w:b/>
          <w:sz w:val="28"/>
          <w:szCs w:val="28"/>
          <w:lang w:val="en-US"/>
        </w:rPr>
        <w:t>.1</w:t>
      </w:r>
      <w:r w:rsidR="008E13AF" w:rsidRPr="00B763E9">
        <w:rPr>
          <w:rFonts w:ascii="GHEA Grapalat" w:hAnsi="GHEA Grapalat"/>
          <w:b/>
          <w:sz w:val="28"/>
          <w:szCs w:val="28"/>
          <w:lang w:val="en-US"/>
        </w:rPr>
        <w:t>8</w:t>
      </w:r>
    </w:p>
    <w:p w14:paraId="08C576B3" w14:textId="77777777" w:rsidR="006D3DD4" w:rsidRPr="00B763E9" w:rsidRDefault="007E7ED1" w:rsidP="006D3DD4">
      <w:pPr>
        <w:jc w:val="center"/>
        <w:rPr>
          <w:rFonts w:ascii="GHEA Grapalat" w:hAnsi="GHEA Grapalat"/>
          <w:lang w:val="hy-AM"/>
        </w:rPr>
      </w:pPr>
      <w:r w:rsidRPr="00B763E9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86E3C" wp14:editId="07A7B293">
                <wp:simplePos x="0" y="0"/>
                <wp:positionH relativeFrom="column">
                  <wp:posOffset>-215265</wp:posOffset>
                </wp:positionH>
                <wp:positionV relativeFrom="paragraph">
                  <wp:posOffset>873760</wp:posOffset>
                </wp:positionV>
                <wp:extent cx="6532245" cy="781050"/>
                <wp:effectExtent l="0" t="0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224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B7B94" w14:textId="77777777" w:rsidR="008444E3" w:rsidRPr="003C47CC" w:rsidRDefault="008444E3" w:rsidP="006D3DD4">
                            <w:pPr>
                              <w:jc w:val="center"/>
                              <w:rPr>
                                <w:rFonts w:ascii="Sylfaen" w:hAnsi="Sylfaen"/>
                                <w:lang w:val="en-US"/>
                              </w:rPr>
                            </w:pPr>
                          </w:p>
                          <w:p w14:paraId="71F0BE18" w14:textId="77777777" w:rsidR="008444E3" w:rsidRPr="00B763E9" w:rsidRDefault="008444E3" w:rsidP="006D3DD4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B763E9">
                              <w:rPr>
                                <w:rFonts w:ascii="GHEA Grapalat" w:hAnsi="GHEA Grapalat" w:cs="Sylfaen"/>
                                <w:b/>
                              </w:rPr>
                              <w:t>ՀԱՅԱՍՏԱՆԻ</w:t>
                            </w:r>
                            <w:r w:rsidRPr="00B763E9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B763E9">
                              <w:rPr>
                                <w:rFonts w:ascii="GHEA Grapalat" w:hAnsi="GHEA Grapalat" w:cs="Sylfaen"/>
                                <w:b/>
                              </w:rPr>
                              <w:t>ՀԱՆՐԱՊԵՏՈՒԹՅԱՆ</w:t>
                            </w:r>
                          </w:p>
                          <w:p w14:paraId="3BB99D20" w14:textId="1F153F18" w:rsidR="008444E3" w:rsidRPr="00B763E9" w:rsidRDefault="008444E3" w:rsidP="006D3DD4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B763E9">
                              <w:rPr>
                                <w:rFonts w:ascii="GHEA Grapalat" w:hAnsi="GHEA Grapalat" w:cs="Sylfaen"/>
                                <w:b/>
                              </w:rPr>
                              <w:t>ՀԱՆՐԱՅԻՆ</w:t>
                            </w:r>
                            <w:r w:rsidRPr="00B763E9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B763E9">
                              <w:rPr>
                                <w:rFonts w:ascii="GHEA Grapalat" w:hAnsi="GHEA Grapalat" w:cs="Sylfaen"/>
                                <w:b/>
                              </w:rPr>
                              <w:t>ԾԱՌԱՅՈՒԹՅՈՒՆՆԵՐԸ</w:t>
                            </w:r>
                            <w:r w:rsidRPr="00B763E9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B763E9">
                              <w:rPr>
                                <w:rFonts w:ascii="GHEA Grapalat" w:hAnsi="GHEA Grapalat" w:cs="Sylfaen"/>
                                <w:b/>
                              </w:rPr>
                              <w:t>ԿԱՐԳԱՎՈՐՈՂ</w:t>
                            </w:r>
                            <w:r w:rsidRPr="00B763E9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B763E9">
                              <w:rPr>
                                <w:rFonts w:ascii="GHEA Grapalat" w:hAnsi="GHEA Grapalat" w:cs="Sylfaen"/>
                                <w:b/>
                              </w:rPr>
                              <w:t>ՀԱՆՁՆԱԺՈՂՈՎ</w:t>
                            </w:r>
                          </w:p>
                          <w:p w14:paraId="5ACD9895" w14:textId="77777777" w:rsidR="008444E3" w:rsidRPr="003C47CC" w:rsidRDefault="008444E3" w:rsidP="006D3DD4">
                            <w:pPr>
                              <w:jc w:val="center"/>
                              <w:rPr>
                                <w:rFonts w:ascii="Sylfaen" w:hAnsi="Sylfaen"/>
                                <w:sz w:val="4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86E3C" id="Rectangle 2" o:spid="_x0000_s1026" style="position:absolute;left:0;text-align:left;margin-left:-16.95pt;margin-top:68.8pt;width:514.3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2RsQIAALEFAAAOAAAAZHJzL2Uyb0RvYy54bWysVG1vmzAQ/j5p/8Hyd4qhJAFUUrUhTJO6&#10;rVq3H+CACdbAZrYT0k377zubvLZfpm0gIZ99fu65u4e7ud11LdoypbkUGQ6uCEZMlLLiYp3hr18K&#10;L8ZIGyoq2krBMvzMNL6dv31zM/QpC2Uj24opBCBCp0Of4caYPvV9XTaso/pK9kzAYS1VRw2Yau1X&#10;ig6A3rV+SMjUH6SqeiVLpjXs5uMhnjv8umal+VTXmhnUZhi4GfdV7ruyX39+Q9O1on3Dyz0N+hcs&#10;OsoFBD1C5dRQtFH8FVTHSyW1rM1VKTtf1jUvmcsBsgnIi2yeGtozlwsUR/fHMun/B1t+3D4qxKsM&#10;hxgJ2kGLPkPRqFi3DIW2PEOvU/B66h+VTVD3D7L8ppGQiwa82J1ScmgYrYBUYP39iwvW0HAVrYYP&#10;sgJ0ujHSVWpXq84CQg3QzjXk+dgQtjOohM3p5DoMowlGJZzN4oBMXMd8mh5u90qbd0x2yC4yrIC7&#10;Q6fbB20sG5oeXGwwIQvetq7prbjYAMdxB2LDVXtmWbge/kxIsoyXceRF4XTpRSTPvbtiEXnTIphN&#10;8ut8sciDXzZuEKUNryombJiDnoLoz/q1V/aohKOitGx5ZeEsJa3Wq0Wr0JaCngv3uJrDycnNv6Th&#10;igC5vEgpCCNyHyZeMY1nXlREEy+ZkdgjQXKfTEmURHlxmdIDF+zfU0IDSG0SEeLadMb6RXKTxL6v&#10;k6Npxw2MjJZ3GY6JfawTTa0Gl6Jya0N5O67PamH5n2oB/T502inWinQUu9mtdoBilbuS1TNoV0mQ&#10;FkwPmHOwaKT6gdEAMyPD+vuGKoZR+15Y/YczYIPMuaHOjdW5QUUJUBk2GI3LhRkH06ZXfN1ApMDV&#10;SMg7+Gdq7uR8YrX/02AuuKT2M8wOnnPbeZ0m7fw3AAAA//8DAFBLAwQUAAYACAAAACEAjQgyJeEA&#10;AAALAQAADwAAAGRycy9kb3ducmV2LnhtbEyPy07DMBBF90j8gzVI7FqbBoUmxKkqHkLqjoDUrRNP&#10;k4h4HGK3DXw9wwqWo3t059xiM7tBnHAKvScNN0sFAqnxtqdWw/vb82INIkRD1gyeUMMXBtiUlxeF&#10;ya0/0yueqtgKLqGQGw1djGMuZWg6dCYs/YjE2cFPzkQ+p1bayZy53A1ypVQqnemJP3RmxIcOm4/q&#10;6DTMT9n+MD+G3a6q19tv9fnS+Hqv9fXVvL0HEXGOfzD86rM6lOxU+yPZIAYNiyTJGOUguUtBMJFl&#10;tzym1rBKVQqyLOT/DeUPAAAA//8DAFBLAQItABQABgAIAAAAIQC2gziS/gAAAOEBAAATAAAAAAAA&#10;AAAAAAAAAAAAAABbQ29udGVudF9UeXBlc10ueG1sUEsBAi0AFAAGAAgAAAAhADj9If/WAAAAlAEA&#10;AAsAAAAAAAAAAAAAAAAALwEAAF9yZWxzLy5yZWxzUEsBAi0AFAAGAAgAAAAhADDQPZGxAgAAsQUA&#10;AA4AAAAAAAAAAAAAAAAALgIAAGRycy9lMm9Eb2MueG1sUEsBAi0AFAAGAAgAAAAhAI0IMiXhAAAA&#10;CwEAAA8AAAAAAAAAAAAAAAAACwUAAGRycy9kb3ducmV2LnhtbFBLBQYAAAAABAAEAPMAAAAZBgAA&#10;AAA=&#10;" filled="f" stroked="f" strokecolor="#595959" strokeweight="2pt">
                <v:textbox inset="1pt,1pt,1pt,1pt">
                  <w:txbxContent>
                    <w:p w14:paraId="71EB7B94" w14:textId="77777777" w:rsidR="008444E3" w:rsidRPr="003C47CC" w:rsidRDefault="008444E3" w:rsidP="006D3DD4">
                      <w:pPr>
                        <w:jc w:val="center"/>
                        <w:rPr>
                          <w:rFonts w:ascii="Sylfaen" w:hAnsi="Sylfaen"/>
                          <w:lang w:val="en-US"/>
                        </w:rPr>
                      </w:pPr>
                    </w:p>
                    <w:p w14:paraId="71F0BE18" w14:textId="77777777" w:rsidR="008444E3" w:rsidRPr="00B763E9" w:rsidRDefault="008444E3" w:rsidP="006D3DD4">
                      <w:pPr>
                        <w:pStyle w:val="Heading4"/>
                        <w:rPr>
                          <w:rFonts w:ascii="GHEA Grapalat" w:hAnsi="GHEA Grapalat"/>
                          <w:b/>
                        </w:rPr>
                      </w:pPr>
                      <w:r w:rsidRPr="00B763E9">
                        <w:rPr>
                          <w:rFonts w:ascii="GHEA Grapalat" w:hAnsi="GHEA Grapalat" w:cs="Sylfaen"/>
                          <w:b/>
                        </w:rPr>
                        <w:t>ՀԱՅԱՍՏԱՆԻ</w:t>
                      </w:r>
                      <w:r w:rsidRPr="00B763E9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B763E9">
                        <w:rPr>
                          <w:rFonts w:ascii="GHEA Grapalat" w:hAnsi="GHEA Grapalat" w:cs="Sylfaen"/>
                          <w:b/>
                        </w:rPr>
                        <w:t>ՀԱՆՐԱՊԵՏՈՒԹՅԱՆ</w:t>
                      </w:r>
                    </w:p>
                    <w:p w14:paraId="3BB99D20" w14:textId="1F153F18" w:rsidR="008444E3" w:rsidRPr="00B763E9" w:rsidRDefault="008444E3" w:rsidP="006D3DD4">
                      <w:pPr>
                        <w:pStyle w:val="Heading4"/>
                        <w:rPr>
                          <w:rFonts w:ascii="GHEA Grapalat" w:hAnsi="GHEA Grapalat"/>
                          <w:b/>
                        </w:rPr>
                      </w:pPr>
                      <w:r w:rsidRPr="00B763E9">
                        <w:rPr>
                          <w:rFonts w:ascii="GHEA Grapalat" w:hAnsi="GHEA Grapalat" w:cs="Sylfaen"/>
                          <w:b/>
                        </w:rPr>
                        <w:t>ՀԱՆՐԱՅԻՆ</w:t>
                      </w:r>
                      <w:r w:rsidRPr="00B763E9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B763E9">
                        <w:rPr>
                          <w:rFonts w:ascii="GHEA Grapalat" w:hAnsi="GHEA Grapalat" w:cs="Sylfaen"/>
                          <w:b/>
                        </w:rPr>
                        <w:t>ԾԱՌԱՅՈՒԹՅՈՒՆՆԵՐԸ</w:t>
                      </w:r>
                      <w:r w:rsidRPr="00B763E9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B763E9">
                        <w:rPr>
                          <w:rFonts w:ascii="GHEA Grapalat" w:hAnsi="GHEA Grapalat" w:cs="Sylfaen"/>
                          <w:b/>
                        </w:rPr>
                        <w:t>ԿԱՐԳԱՎՈՐՈՂ</w:t>
                      </w:r>
                      <w:r w:rsidRPr="00B763E9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B763E9">
                        <w:rPr>
                          <w:rFonts w:ascii="GHEA Grapalat" w:hAnsi="GHEA Grapalat" w:cs="Sylfaen"/>
                          <w:b/>
                        </w:rPr>
                        <w:t>ՀԱՆՁՆԱԺՈՂՈՎ</w:t>
                      </w:r>
                    </w:p>
                    <w:p w14:paraId="5ACD9895" w14:textId="77777777" w:rsidR="008444E3" w:rsidRPr="003C47CC" w:rsidRDefault="008444E3" w:rsidP="006D3DD4">
                      <w:pPr>
                        <w:jc w:val="center"/>
                        <w:rPr>
                          <w:rFonts w:ascii="Sylfaen" w:hAnsi="Sylfaen"/>
                          <w:sz w:val="4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3DD4" w:rsidRPr="00B763E9">
        <w:rPr>
          <w:rFonts w:ascii="GHEA Grapalat" w:hAnsi="GHEA Grapalat"/>
          <w:lang w:val="hy-AM"/>
        </w:rPr>
        <w:object w:dxaOrig="3737" w:dyaOrig="3600" w14:anchorId="6DC60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8" o:title=""/>
          </v:shape>
          <o:OLEObject Type="Embed" ProgID="Word.Picture.8" ShapeID="_x0000_i1025" DrawAspect="Content" ObjectID="_1701523162" r:id="rId9"/>
        </w:object>
      </w:r>
      <w:r w:rsidR="006D3DD4" w:rsidRPr="00B763E9">
        <w:rPr>
          <w:rFonts w:ascii="GHEA Grapalat" w:hAnsi="GHEA Grapalat"/>
          <w:lang w:val="hy-AM"/>
        </w:rPr>
        <w:t xml:space="preserve"> </w:t>
      </w:r>
    </w:p>
    <w:p w14:paraId="1A6754FF" w14:textId="77777777" w:rsidR="006D3DD4" w:rsidRPr="00B763E9" w:rsidRDefault="006D3DD4" w:rsidP="006D3DD4">
      <w:pPr>
        <w:pStyle w:val="Header"/>
        <w:rPr>
          <w:rFonts w:ascii="GHEA Grapalat" w:hAnsi="GHEA Grapalat"/>
          <w:lang w:val="hy-AM"/>
        </w:rPr>
      </w:pPr>
    </w:p>
    <w:p w14:paraId="0934754F" w14:textId="77777777" w:rsidR="006D3DD4" w:rsidRPr="00B763E9" w:rsidRDefault="006D3DD4" w:rsidP="006D3DD4">
      <w:pPr>
        <w:pStyle w:val="Header"/>
        <w:rPr>
          <w:rFonts w:ascii="GHEA Grapalat" w:hAnsi="GHEA Grapalat"/>
          <w:lang w:val="hy-AM"/>
        </w:rPr>
      </w:pPr>
    </w:p>
    <w:p w14:paraId="3C8513CB" w14:textId="77777777" w:rsidR="006D3DD4" w:rsidRPr="00B763E9" w:rsidRDefault="006D3DD4" w:rsidP="006D3DD4">
      <w:pPr>
        <w:pStyle w:val="Header"/>
        <w:rPr>
          <w:rFonts w:ascii="GHEA Grapalat" w:hAnsi="GHEA Grapalat"/>
          <w:sz w:val="16"/>
          <w:lang w:val="hy-AM"/>
        </w:rPr>
      </w:pPr>
    </w:p>
    <w:p w14:paraId="58552025" w14:textId="77777777" w:rsidR="006D3DD4" w:rsidRPr="00B763E9" w:rsidRDefault="006D3DD4" w:rsidP="006D3DD4">
      <w:pPr>
        <w:pStyle w:val="Header"/>
        <w:rPr>
          <w:rFonts w:ascii="GHEA Grapalat" w:hAnsi="GHEA Grapalat"/>
          <w:noProof/>
          <w:lang w:val="hy-AM"/>
        </w:rPr>
      </w:pPr>
    </w:p>
    <w:p w14:paraId="195AE78C" w14:textId="77777777" w:rsidR="00B763E9" w:rsidRPr="00B763E9" w:rsidRDefault="00B763E9" w:rsidP="00F33D79">
      <w:pPr>
        <w:pStyle w:val="Header"/>
        <w:ind w:right="180"/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54BF1DA2" w14:textId="605433FA" w:rsidR="00960F1D" w:rsidRDefault="00960F1D" w:rsidP="00B763E9">
      <w:pPr>
        <w:pStyle w:val="Header"/>
        <w:ind w:right="180"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B763E9">
        <w:rPr>
          <w:rFonts w:ascii="GHEA Grapalat" w:hAnsi="GHEA Grapalat"/>
          <w:b/>
          <w:sz w:val="32"/>
          <w:szCs w:val="32"/>
          <w:lang w:val="hy-AM"/>
        </w:rPr>
        <w:t>Ո</w:t>
      </w:r>
      <w:r w:rsidR="00B763E9" w:rsidRPr="00B763E9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B763E9">
        <w:rPr>
          <w:rFonts w:ascii="GHEA Grapalat" w:hAnsi="GHEA Grapalat"/>
          <w:b/>
          <w:sz w:val="32"/>
          <w:szCs w:val="32"/>
          <w:lang w:val="hy-AM"/>
        </w:rPr>
        <w:t>Ր</w:t>
      </w:r>
      <w:r w:rsidR="00B763E9" w:rsidRPr="00B763E9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B763E9">
        <w:rPr>
          <w:rFonts w:ascii="GHEA Grapalat" w:hAnsi="GHEA Grapalat"/>
          <w:b/>
          <w:sz w:val="32"/>
          <w:szCs w:val="32"/>
          <w:lang w:val="hy-AM"/>
        </w:rPr>
        <w:t>Ո</w:t>
      </w:r>
      <w:r w:rsidR="00B763E9" w:rsidRPr="00B763E9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B763E9">
        <w:rPr>
          <w:rFonts w:ascii="GHEA Grapalat" w:hAnsi="GHEA Grapalat"/>
          <w:b/>
          <w:sz w:val="32"/>
          <w:szCs w:val="32"/>
          <w:lang w:val="hy-AM"/>
        </w:rPr>
        <w:t>Շ</w:t>
      </w:r>
      <w:r w:rsidR="00B763E9" w:rsidRPr="00B763E9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B763E9">
        <w:rPr>
          <w:rFonts w:ascii="GHEA Grapalat" w:hAnsi="GHEA Grapalat"/>
          <w:b/>
          <w:sz w:val="32"/>
          <w:szCs w:val="32"/>
          <w:lang w:val="hy-AM"/>
        </w:rPr>
        <w:t>ՈՒ</w:t>
      </w:r>
      <w:r w:rsidR="00B763E9" w:rsidRPr="00B763E9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B763E9">
        <w:rPr>
          <w:rFonts w:ascii="GHEA Grapalat" w:hAnsi="GHEA Grapalat"/>
          <w:b/>
          <w:sz w:val="32"/>
          <w:szCs w:val="32"/>
          <w:lang w:val="hy-AM"/>
        </w:rPr>
        <w:t>Մ</w:t>
      </w:r>
    </w:p>
    <w:p w14:paraId="62E1BE1F" w14:textId="77777777" w:rsidR="00B763E9" w:rsidRPr="00B763E9" w:rsidRDefault="00B763E9" w:rsidP="00B763E9">
      <w:pPr>
        <w:pStyle w:val="Header"/>
        <w:ind w:right="180"/>
        <w:jc w:val="center"/>
        <w:rPr>
          <w:rFonts w:ascii="GHEA Grapalat" w:hAnsi="GHEA Grapalat"/>
          <w:b/>
          <w:bCs/>
          <w:iCs/>
          <w:sz w:val="16"/>
          <w:szCs w:val="16"/>
          <w:lang w:val="hy-AM"/>
        </w:rPr>
      </w:pPr>
    </w:p>
    <w:p w14:paraId="42E0A2CC" w14:textId="7F6320A0" w:rsidR="005362FD" w:rsidRPr="00B763E9" w:rsidRDefault="00241D7B" w:rsidP="00B763E9">
      <w:pPr>
        <w:pStyle w:val="data"/>
        <w:spacing w:after="0" w:line="240" w:lineRule="auto"/>
        <w:ind w:left="60"/>
        <w:rPr>
          <w:rFonts w:ascii="GHEA Grapalat" w:hAnsi="GHEA Grapalat"/>
          <w:sz w:val="14"/>
          <w:szCs w:val="24"/>
          <w:lang w:val="af-ZA"/>
        </w:rPr>
      </w:pPr>
      <w:r w:rsidRPr="00B763E9">
        <w:rPr>
          <w:rFonts w:ascii="GHEA Grapalat" w:hAnsi="GHEA Grapalat"/>
          <w:sz w:val="24"/>
          <w:szCs w:val="24"/>
          <w:lang w:val="hy-AM"/>
        </w:rPr>
        <w:t>24</w:t>
      </w:r>
      <w:r w:rsidR="00960F1D" w:rsidRPr="00B763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63E9">
        <w:rPr>
          <w:rFonts w:ascii="GHEA Grapalat" w:hAnsi="GHEA Grapalat"/>
          <w:sz w:val="24"/>
          <w:szCs w:val="24"/>
          <w:lang w:val="hy-AM"/>
        </w:rPr>
        <w:t>հոկտեմբերի</w:t>
      </w:r>
      <w:r w:rsidR="00960F1D" w:rsidRPr="00B763E9">
        <w:rPr>
          <w:rFonts w:ascii="GHEA Grapalat" w:hAnsi="GHEA Grapalat"/>
          <w:sz w:val="24"/>
          <w:szCs w:val="24"/>
          <w:lang w:val="hy-AM"/>
        </w:rPr>
        <w:t xml:space="preserve"> 201</w:t>
      </w:r>
      <w:r w:rsidR="000310DD" w:rsidRPr="00B763E9">
        <w:rPr>
          <w:rFonts w:ascii="GHEA Grapalat" w:hAnsi="GHEA Grapalat"/>
          <w:sz w:val="24"/>
          <w:szCs w:val="24"/>
          <w:lang w:val="hy-AM"/>
        </w:rPr>
        <w:t>8</w:t>
      </w:r>
      <w:r w:rsidR="00960F1D" w:rsidRPr="00B763E9">
        <w:rPr>
          <w:rFonts w:ascii="GHEA Grapalat" w:hAnsi="GHEA Grapalat"/>
          <w:sz w:val="24"/>
          <w:szCs w:val="24"/>
          <w:lang w:val="hy-AM"/>
        </w:rPr>
        <w:t xml:space="preserve"> թվականի №</w:t>
      </w:r>
      <w:r w:rsidR="00B763E9">
        <w:rPr>
          <w:rFonts w:ascii="GHEA Grapalat" w:hAnsi="GHEA Grapalat"/>
          <w:sz w:val="24"/>
          <w:szCs w:val="24"/>
        </w:rPr>
        <w:t xml:space="preserve"> </w:t>
      </w:r>
      <w:r w:rsidRPr="00B763E9">
        <w:rPr>
          <w:rFonts w:ascii="GHEA Grapalat" w:hAnsi="GHEA Grapalat"/>
          <w:sz w:val="24"/>
          <w:szCs w:val="24"/>
          <w:lang w:val="hy-AM"/>
        </w:rPr>
        <w:t>394</w:t>
      </w:r>
      <w:r w:rsidR="00960F1D" w:rsidRPr="00B763E9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60F1D" w:rsidRPr="00B763E9">
        <w:rPr>
          <w:rFonts w:ascii="GHEA Grapalat" w:hAnsi="GHEA Grapalat"/>
          <w:sz w:val="24"/>
          <w:szCs w:val="24"/>
          <w:lang w:val="hy-AM"/>
        </w:rPr>
        <w:br/>
      </w:r>
      <w:r w:rsidR="00960F1D" w:rsidRPr="00B763E9">
        <w:rPr>
          <w:rFonts w:ascii="GHEA Grapalat" w:hAnsi="GHEA Grapalat"/>
          <w:sz w:val="24"/>
          <w:szCs w:val="24"/>
          <w:lang w:val="af-ZA"/>
        </w:rPr>
        <w:t>ք. Երևան</w:t>
      </w:r>
    </w:p>
    <w:p w14:paraId="3ED248DF" w14:textId="6006DE65" w:rsidR="00960F1D" w:rsidRDefault="00960F1D" w:rsidP="00A009D9">
      <w:pPr>
        <w:pStyle w:val="Title"/>
        <w:spacing w:before="240"/>
        <w:ind w:right="-17"/>
        <w:rPr>
          <w:rFonts w:ascii="GHEA Grapalat" w:hAnsi="GHEA Grapalat"/>
          <w:sz w:val="24"/>
          <w:szCs w:val="24"/>
          <w:lang w:val="af-ZA"/>
        </w:rPr>
      </w:pPr>
      <w:r w:rsidRPr="00B763E9">
        <w:rPr>
          <w:rFonts w:ascii="GHEA Grapalat" w:hAnsi="GHEA Grapalat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2013 ԹՎԱԿԱՆԻ ՆՈՅԵՄԲԵՐԻ 1-Ի №374Ն ՈՐՈՇՄԱՆ ՄԵՋ </w:t>
      </w:r>
      <w:r w:rsidR="00C01BDF" w:rsidRPr="00B763E9">
        <w:rPr>
          <w:rFonts w:ascii="GHEA Grapalat" w:hAnsi="GHEA Grapalat"/>
          <w:sz w:val="24"/>
          <w:szCs w:val="24"/>
          <w:lang w:val="hy-AM"/>
        </w:rPr>
        <w:t>ՓՈՓՈԽՈՒԹՅՈՒՆ</w:t>
      </w:r>
      <w:r w:rsidR="003C112D" w:rsidRPr="00B763E9">
        <w:rPr>
          <w:rFonts w:ascii="GHEA Grapalat" w:hAnsi="GHEA Grapalat"/>
          <w:sz w:val="24"/>
          <w:szCs w:val="24"/>
          <w:lang w:val="hy-AM"/>
        </w:rPr>
        <w:t>ՆԵՐ</w:t>
      </w:r>
      <w:r w:rsidR="00C01BDF" w:rsidRPr="00B763E9">
        <w:rPr>
          <w:rFonts w:ascii="GHEA Grapalat" w:hAnsi="GHEA Grapalat"/>
          <w:sz w:val="24"/>
          <w:szCs w:val="24"/>
          <w:lang w:val="hy-AM"/>
        </w:rPr>
        <w:t xml:space="preserve"> ԵՎ ԼՐԱՑՈՒՄՆԵՐ </w:t>
      </w:r>
      <w:r w:rsidRPr="00B763E9">
        <w:rPr>
          <w:rFonts w:ascii="GHEA Grapalat" w:hAnsi="GHEA Grapalat"/>
          <w:sz w:val="24"/>
          <w:szCs w:val="24"/>
          <w:lang w:val="af-ZA"/>
        </w:rPr>
        <w:t>ԿԱՏԱՐԵԼՈՒ ՄԱՍԻՆ</w:t>
      </w:r>
    </w:p>
    <w:p w14:paraId="028EBC9C" w14:textId="77777777" w:rsidR="00B763E9" w:rsidRPr="00B763E9" w:rsidRDefault="00B763E9" w:rsidP="00A009D9">
      <w:pPr>
        <w:pStyle w:val="Title"/>
        <w:spacing w:before="240"/>
        <w:ind w:right="-17"/>
        <w:rPr>
          <w:rFonts w:ascii="GHEA Grapalat" w:hAnsi="GHEA Grapalat"/>
          <w:sz w:val="16"/>
          <w:szCs w:val="16"/>
          <w:lang w:val="af-ZA"/>
        </w:rPr>
      </w:pPr>
    </w:p>
    <w:p w14:paraId="244267E8" w14:textId="77777777" w:rsidR="00960F1D" w:rsidRPr="00B763E9" w:rsidRDefault="00960F1D" w:rsidP="00B763E9">
      <w:pPr>
        <w:pStyle w:val="Header"/>
        <w:tabs>
          <w:tab w:val="right" w:pos="0"/>
        </w:tabs>
        <w:spacing w:line="360" w:lineRule="auto"/>
        <w:ind w:firstLine="426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B763E9">
        <w:rPr>
          <w:rFonts w:ascii="GHEA Grapalat" w:hAnsi="GHEA Grapalat"/>
          <w:sz w:val="24"/>
          <w:szCs w:val="24"/>
          <w:lang w:val="af-ZA"/>
        </w:rPr>
        <w:t xml:space="preserve">Հիմք ընդունելով </w:t>
      </w:r>
      <w:r w:rsidR="00BE42A5" w:rsidRPr="00B763E9">
        <w:rPr>
          <w:rFonts w:ascii="GHEA Grapalat" w:hAnsi="GHEA Grapalat"/>
          <w:sz w:val="24"/>
          <w:szCs w:val="24"/>
          <w:lang w:val="af-ZA"/>
        </w:rPr>
        <w:t>«</w:t>
      </w:r>
      <w:r w:rsidR="00BE42A5" w:rsidRPr="00B763E9">
        <w:rPr>
          <w:rFonts w:ascii="GHEA Grapalat" w:hAnsi="GHEA Grapalat"/>
          <w:sz w:val="24"/>
          <w:szCs w:val="24"/>
          <w:lang w:val="hy-AM"/>
        </w:rPr>
        <w:t>Նորմատիվ ի</w:t>
      </w:r>
      <w:r w:rsidR="00BE42A5" w:rsidRPr="00B763E9">
        <w:rPr>
          <w:rFonts w:ascii="GHEA Grapalat" w:hAnsi="GHEA Grapalat"/>
          <w:sz w:val="24"/>
          <w:szCs w:val="24"/>
          <w:lang w:val="af-ZA"/>
        </w:rPr>
        <w:t>րավական ակտերի մասին» Հայաստանի Հանրապետության օրենքի</w:t>
      </w:r>
      <w:r w:rsidR="0059757A" w:rsidRPr="00B763E9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2A5" w:rsidRPr="00B763E9">
        <w:rPr>
          <w:rFonts w:ascii="GHEA Grapalat" w:hAnsi="GHEA Grapalat"/>
          <w:sz w:val="24"/>
          <w:szCs w:val="24"/>
          <w:lang w:val="hy-AM"/>
        </w:rPr>
        <w:t>33-</w:t>
      </w:r>
      <w:r w:rsidR="00BE42A5" w:rsidRPr="00B763E9">
        <w:rPr>
          <w:rFonts w:ascii="GHEA Grapalat" w:hAnsi="GHEA Grapalat"/>
          <w:sz w:val="24"/>
          <w:szCs w:val="24"/>
          <w:lang w:val="af-ZA"/>
        </w:rPr>
        <w:t>րդ</w:t>
      </w:r>
      <w:r w:rsidR="00BE42A5" w:rsidRPr="00B763E9">
        <w:rPr>
          <w:rFonts w:ascii="GHEA Grapalat" w:hAnsi="GHEA Grapalat"/>
          <w:sz w:val="24"/>
          <w:szCs w:val="24"/>
          <w:lang w:val="hy-AM"/>
        </w:rPr>
        <w:t xml:space="preserve"> և 34-րդ</w:t>
      </w:r>
      <w:r w:rsidR="00BE42A5" w:rsidRPr="00B763E9">
        <w:rPr>
          <w:rFonts w:ascii="GHEA Grapalat" w:hAnsi="GHEA Grapalat"/>
          <w:sz w:val="24"/>
          <w:szCs w:val="24"/>
          <w:lang w:val="af-ZA"/>
        </w:rPr>
        <w:t xml:space="preserve"> հոդված</w:t>
      </w:r>
      <w:r w:rsidR="00BE42A5" w:rsidRPr="00B763E9">
        <w:rPr>
          <w:rFonts w:ascii="GHEA Grapalat" w:hAnsi="GHEA Grapalat"/>
          <w:sz w:val="24"/>
          <w:szCs w:val="24"/>
          <w:lang w:val="hy-AM"/>
        </w:rPr>
        <w:t>ներ</w:t>
      </w:r>
      <w:r w:rsidR="0059757A" w:rsidRPr="00B763E9">
        <w:rPr>
          <w:rFonts w:ascii="GHEA Grapalat" w:hAnsi="GHEA Grapalat"/>
          <w:sz w:val="24"/>
          <w:szCs w:val="24"/>
          <w:lang w:val="af-ZA"/>
        </w:rPr>
        <w:t>ը</w:t>
      </w:r>
      <w:r w:rsidRPr="00B763E9">
        <w:rPr>
          <w:rFonts w:ascii="GHEA Grapalat" w:hAnsi="GHEA Grapalat"/>
          <w:sz w:val="24"/>
          <w:szCs w:val="24"/>
          <w:lang w:val="af-ZA"/>
        </w:rPr>
        <w:t xml:space="preserve">` Հայաստանի Հանրապետության հանրային ծառայությունները կարգավորող հանձնաժողովը </w:t>
      </w:r>
      <w:r w:rsidRPr="00B763E9">
        <w:rPr>
          <w:rFonts w:ascii="GHEA Grapalat" w:hAnsi="GHEA Grapalat"/>
          <w:b/>
          <w:sz w:val="24"/>
          <w:szCs w:val="24"/>
          <w:lang w:val="af-ZA"/>
        </w:rPr>
        <w:t>որոշում է.</w:t>
      </w:r>
    </w:p>
    <w:p w14:paraId="22990168" w14:textId="77777777" w:rsidR="0031754B" w:rsidRPr="00B763E9" w:rsidRDefault="00960F1D" w:rsidP="00B763E9">
      <w:pPr>
        <w:pStyle w:val="Header"/>
        <w:numPr>
          <w:ilvl w:val="0"/>
          <w:numId w:val="4"/>
        </w:numPr>
        <w:tabs>
          <w:tab w:val="clear" w:pos="4153"/>
          <w:tab w:val="clear" w:pos="8306"/>
          <w:tab w:val="right" w:pos="0"/>
          <w:tab w:val="num" w:pos="426"/>
          <w:tab w:val="center" w:pos="4677"/>
          <w:tab w:val="right" w:pos="9355"/>
        </w:tabs>
        <w:spacing w:line="360" w:lineRule="auto"/>
        <w:ind w:left="426" w:hanging="284"/>
        <w:jc w:val="both"/>
        <w:rPr>
          <w:rFonts w:ascii="GHEA Grapalat" w:hAnsi="GHEA Grapalat"/>
          <w:sz w:val="24"/>
          <w:szCs w:val="24"/>
          <w:lang w:val="af-ZA"/>
        </w:rPr>
      </w:pPr>
      <w:r w:rsidRPr="00B763E9">
        <w:rPr>
          <w:rFonts w:ascii="GHEA Grapalat" w:hAnsi="GHEA Grapalat"/>
          <w:noProof/>
          <w:sz w:val="24"/>
          <w:szCs w:val="24"/>
          <w:lang w:val="af-ZA"/>
        </w:rPr>
        <w:t xml:space="preserve">Հայաստանի Հանրապետության հանրային ծառայությունները </w:t>
      </w:r>
      <w:r w:rsidRPr="00B763E9">
        <w:rPr>
          <w:rFonts w:ascii="GHEA Grapalat" w:hAnsi="GHEA Grapalat"/>
          <w:sz w:val="24"/>
          <w:szCs w:val="24"/>
          <w:lang w:val="af-ZA"/>
        </w:rPr>
        <w:t>կարգավորող հանձնաժողովի</w:t>
      </w:r>
      <w:r w:rsidRPr="00B763E9">
        <w:rPr>
          <w:rFonts w:ascii="GHEA Grapalat" w:hAnsi="GHEA Grapalat"/>
          <w:noProof/>
          <w:sz w:val="24"/>
          <w:szCs w:val="24"/>
          <w:lang w:val="af-ZA"/>
        </w:rPr>
        <w:t xml:space="preserve"> 2013 թվականի նոյեմբերի</w:t>
      </w:r>
      <w:r w:rsidRPr="00B763E9">
        <w:rPr>
          <w:rFonts w:ascii="GHEA Grapalat" w:hAnsi="GHEA Grapalat"/>
          <w:sz w:val="24"/>
          <w:szCs w:val="24"/>
          <w:lang w:val="af-ZA"/>
        </w:rPr>
        <w:t xml:space="preserve"> 1-ի «Էներգետիկայի բնագավառում գործունեության լիցենզավորման կարգը հաստատելու և մի շարք որոշումներ ուժը կորցրած ճանաչելու մասին» №374Ն որոշման 1-ին կետով հաստատված` էներգետիկայի բնագավառում գործունեության լիցենզավորման </w:t>
      </w:r>
      <w:r w:rsidR="00C01BDF" w:rsidRPr="00B763E9">
        <w:rPr>
          <w:rFonts w:ascii="GHEA Grapalat" w:hAnsi="GHEA Grapalat"/>
          <w:sz w:val="24"/>
          <w:szCs w:val="24"/>
          <w:lang w:val="hy-AM"/>
        </w:rPr>
        <w:t xml:space="preserve">կարգում </w:t>
      </w:r>
      <w:r w:rsidR="00C01BDF" w:rsidRPr="00B763E9">
        <w:rPr>
          <w:rFonts w:ascii="GHEA Grapalat" w:hAnsi="GHEA Grapalat"/>
          <w:sz w:val="24"/>
          <w:szCs w:val="24"/>
          <w:lang w:val="af-ZA"/>
        </w:rPr>
        <w:t>(</w:t>
      </w:r>
      <w:r w:rsidR="00C01BDF" w:rsidRPr="00B763E9">
        <w:rPr>
          <w:rFonts w:ascii="GHEA Grapalat" w:hAnsi="GHEA Grapalat"/>
          <w:sz w:val="24"/>
          <w:szCs w:val="24"/>
          <w:lang w:val="hy-AM"/>
        </w:rPr>
        <w:t>այսուհետ՝ Կարգ</w:t>
      </w:r>
      <w:r w:rsidR="00C01BDF" w:rsidRPr="00B763E9">
        <w:rPr>
          <w:rFonts w:ascii="GHEA Grapalat" w:hAnsi="GHEA Grapalat"/>
          <w:sz w:val="24"/>
          <w:szCs w:val="24"/>
          <w:lang w:val="af-ZA"/>
        </w:rPr>
        <w:t>)</w:t>
      </w:r>
      <w:r w:rsidR="00C01BDF" w:rsidRPr="00B763E9">
        <w:rPr>
          <w:rFonts w:ascii="GHEA Grapalat" w:hAnsi="GHEA Grapalat"/>
          <w:sz w:val="24"/>
          <w:szCs w:val="24"/>
          <w:lang w:val="hy-AM"/>
        </w:rPr>
        <w:t xml:space="preserve"> կատարել հետևյալ փոփոխությունները և լրացումները</w:t>
      </w:r>
      <w:r w:rsidR="0031754B" w:rsidRPr="00B763E9">
        <w:rPr>
          <w:rFonts w:ascii="GHEA Grapalat" w:hAnsi="GHEA Grapalat"/>
          <w:sz w:val="24"/>
          <w:szCs w:val="24"/>
          <w:lang w:val="af-ZA"/>
        </w:rPr>
        <w:t>.</w:t>
      </w:r>
    </w:p>
    <w:p w14:paraId="62D7A941" w14:textId="77777777" w:rsidR="003C112D" w:rsidRPr="00B763E9" w:rsidRDefault="003C112D" w:rsidP="00B763E9">
      <w:pPr>
        <w:pStyle w:val="Header"/>
        <w:numPr>
          <w:ilvl w:val="0"/>
          <w:numId w:val="15"/>
        </w:numPr>
        <w:tabs>
          <w:tab w:val="clear" w:pos="4153"/>
          <w:tab w:val="clear" w:pos="8306"/>
          <w:tab w:val="right" w:pos="0"/>
          <w:tab w:val="center" w:pos="4677"/>
          <w:tab w:val="right" w:pos="9355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63E9">
        <w:rPr>
          <w:rFonts w:ascii="GHEA Grapalat" w:hAnsi="GHEA Grapalat"/>
          <w:sz w:val="24"/>
          <w:szCs w:val="24"/>
          <w:lang w:val="hy-AM"/>
        </w:rPr>
        <w:t xml:space="preserve"> Կարգի 2</w:t>
      </w:r>
      <w:r w:rsidRPr="00B763E9">
        <w:rPr>
          <w:rFonts w:ascii="GHEA Grapalat" w:hAnsi="GHEA Grapalat"/>
          <w:sz w:val="24"/>
          <w:szCs w:val="24"/>
          <w:lang w:val="af-ZA"/>
        </w:rPr>
        <w:t>.1</w:t>
      </w:r>
      <w:r w:rsidRPr="00B763E9">
        <w:rPr>
          <w:rFonts w:ascii="GHEA Grapalat" w:hAnsi="GHEA Grapalat"/>
          <w:sz w:val="24"/>
          <w:szCs w:val="24"/>
          <w:lang w:val="hy-AM"/>
        </w:rPr>
        <w:t xml:space="preserve"> և 2</w:t>
      </w:r>
      <w:r w:rsidRPr="00B763E9">
        <w:rPr>
          <w:rFonts w:ascii="GHEA Grapalat" w:hAnsi="GHEA Grapalat"/>
          <w:sz w:val="24"/>
          <w:szCs w:val="24"/>
          <w:lang w:val="af-ZA"/>
        </w:rPr>
        <w:t xml:space="preserve">.2 </w:t>
      </w:r>
      <w:r w:rsidRPr="00B763E9">
        <w:rPr>
          <w:rFonts w:ascii="GHEA Grapalat" w:hAnsi="GHEA Grapalat"/>
          <w:sz w:val="24"/>
          <w:szCs w:val="24"/>
          <w:lang w:val="hy-AM"/>
        </w:rPr>
        <w:t>կետերը շարադրել հետևյալ խմբագրությամբ.</w:t>
      </w:r>
    </w:p>
    <w:p w14:paraId="0684FE7B" w14:textId="72BEB5C9" w:rsidR="003C112D" w:rsidRPr="00B763E9" w:rsidRDefault="003C112D" w:rsidP="00B763E9">
      <w:pPr>
        <w:pStyle w:val="ListParagraph"/>
        <w:spacing w:line="360" w:lineRule="auto"/>
        <w:ind w:left="993" w:hanging="284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«2.1</w:t>
      </w:r>
      <w:r w:rsidR="00AE4A76" w:rsidRPr="00B763E9">
        <w:rPr>
          <w:rFonts w:ascii="GHEA Grapalat" w:hAnsi="GHEA Grapalat"/>
          <w:color w:val="000000"/>
          <w:shd w:val="clear" w:color="auto" w:fill="FFFFFF"/>
          <w:lang w:val="hy-AM"/>
        </w:rPr>
        <w:t>.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Արևային էլեկտրակայանում էլեկտրական էներգիայի արտադրության լիցենզիա տրամադրվում է՝</w:t>
      </w:r>
    </w:p>
    <w:p w14:paraId="37235C52" w14:textId="24F2F986" w:rsidR="003C112D" w:rsidRPr="00B763E9" w:rsidRDefault="00A02D9E" w:rsidP="00B763E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մ</w:t>
      </w:r>
      <w:r w:rsidR="003C112D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ինչև 2018 թվականի </w:t>
      </w:r>
      <w:r w:rsidR="003C47CC" w:rsidRPr="00B763E9">
        <w:rPr>
          <w:rFonts w:ascii="GHEA Grapalat" w:hAnsi="GHEA Grapalat"/>
          <w:color w:val="000000"/>
          <w:shd w:val="clear" w:color="auto" w:fill="FFFFFF"/>
          <w:lang w:val="hy-AM"/>
        </w:rPr>
        <w:t>նոյեմբերի 1</w:t>
      </w:r>
      <w:r w:rsidR="003C112D" w:rsidRPr="00B763E9">
        <w:rPr>
          <w:rFonts w:ascii="GHEA Grapalat" w:hAnsi="GHEA Grapalat"/>
          <w:color w:val="000000"/>
          <w:shd w:val="clear" w:color="auto" w:fill="FFFFFF"/>
          <w:lang w:val="hy-AM"/>
        </w:rPr>
        <w:noBreakHyphen/>
        <w:t>ը ներառյալ ժամանակահատվածի համար՝ մինչև 1 ՄՎտ տեղակայվող (տեղակայված) հզորությամբ կայաններ</w:t>
      </w:r>
      <w:r w:rsidR="009A721D" w:rsidRPr="00B763E9">
        <w:rPr>
          <w:rFonts w:ascii="GHEA Grapalat" w:hAnsi="GHEA Grapalat"/>
          <w:color w:val="000000"/>
          <w:shd w:val="clear" w:color="auto" w:fill="FFFFFF"/>
          <w:lang w:val="hy-AM"/>
        </w:rPr>
        <w:t>ում էլեկտրական էներգիայի արտադրության</w:t>
      </w:r>
      <w:r w:rsidR="00B86297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գործունեության</w:t>
      </w:r>
      <w:r w:rsidR="009A721D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3C112D" w:rsidRPr="00B763E9">
        <w:rPr>
          <w:rFonts w:ascii="GHEA Grapalat" w:hAnsi="GHEA Grapalat"/>
          <w:color w:val="000000"/>
          <w:shd w:val="clear" w:color="auto" w:fill="FFFFFF"/>
          <w:lang w:val="hy-AM"/>
        </w:rPr>
        <w:t>համար.</w:t>
      </w:r>
    </w:p>
    <w:p w14:paraId="62999300" w14:textId="4E50D7A9" w:rsidR="003C112D" w:rsidRPr="00B763E9" w:rsidRDefault="003C112D" w:rsidP="00B763E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2018 թվականի </w:t>
      </w:r>
      <w:r w:rsidR="003C47CC" w:rsidRPr="00B763E9">
        <w:rPr>
          <w:rFonts w:ascii="GHEA Grapalat" w:hAnsi="GHEA Grapalat"/>
          <w:color w:val="000000"/>
          <w:shd w:val="clear" w:color="auto" w:fill="FFFFFF"/>
          <w:lang w:val="hy-AM"/>
        </w:rPr>
        <w:t>նոյեմբերի 2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-ից </w:t>
      </w:r>
      <w:r w:rsidR="002D1AE7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մինչև 2019 թվականի դեկտեմբերի 31-ը ներառյալ ժամանակահատվածի համար՝ մինչև 5 ՄՎտ տեղակայվող </w:t>
      </w:r>
      <w:r w:rsidR="002D1AE7" w:rsidRPr="00B763E9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 xml:space="preserve">(տեղակայված) հզորությամբ </w:t>
      </w:r>
      <w:r w:rsidR="009A721D" w:rsidRPr="00B763E9">
        <w:rPr>
          <w:rFonts w:ascii="GHEA Grapalat" w:hAnsi="GHEA Grapalat"/>
          <w:color w:val="000000"/>
          <w:shd w:val="clear" w:color="auto" w:fill="FFFFFF"/>
          <w:lang w:val="hy-AM"/>
        </w:rPr>
        <w:t>կայաններում էլեկտրական էներգիայի արտադրության</w:t>
      </w:r>
      <w:r w:rsidR="00B86297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գործունեության</w:t>
      </w:r>
      <w:r w:rsidR="009A721D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համար.</w:t>
      </w:r>
    </w:p>
    <w:p w14:paraId="65BCD072" w14:textId="016666B1" w:rsidR="002D1AE7" w:rsidRPr="00B763E9" w:rsidRDefault="00795DBE" w:rsidP="00B763E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ս</w:t>
      </w:r>
      <w:r w:rsidR="002D1AE7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ույն կարգի 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2</w:t>
      </w:r>
      <w:r w:rsidR="0094793B" w:rsidRPr="00B763E9">
        <w:rPr>
          <w:rFonts w:ascii="GHEA Grapalat" w:hAnsi="GHEA Grapalat"/>
          <w:color w:val="000000"/>
          <w:shd w:val="clear" w:color="auto" w:fill="FFFFFF"/>
          <w:lang w:val="hy-AM"/>
        </w:rPr>
        <w:t>.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5 </w:t>
      </w:r>
      <w:r w:rsidR="002D1AE7" w:rsidRPr="00B763E9">
        <w:rPr>
          <w:rFonts w:ascii="GHEA Grapalat" w:hAnsi="GHEA Grapalat"/>
          <w:color w:val="000000"/>
          <w:shd w:val="clear" w:color="auto" w:fill="FFFFFF"/>
          <w:lang w:val="hy-AM"/>
        </w:rPr>
        <w:t>կետով նախատեսված դեպքում։</w:t>
      </w:r>
    </w:p>
    <w:p w14:paraId="4FEFCC5D" w14:textId="1950CFBE" w:rsidR="003C112D" w:rsidRPr="00B763E9" w:rsidRDefault="0094793B" w:rsidP="00B763E9">
      <w:pPr>
        <w:pStyle w:val="ListParagraph"/>
        <w:spacing w:line="360" w:lineRule="auto"/>
        <w:ind w:left="993" w:hanging="284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2.</w:t>
      </w:r>
      <w:r w:rsidR="003C112D" w:rsidRPr="00B763E9">
        <w:rPr>
          <w:rFonts w:ascii="GHEA Grapalat" w:hAnsi="GHEA Grapalat"/>
          <w:color w:val="000000"/>
          <w:shd w:val="clear" w:color="auto" w:fill="FFFFFF"/>
          <w:lang w:val="hy-AM"/>
        </w:rPr>
        <w:t>2</w:t>
      </w:r>
      <w:r w:rsidR="00AE4A76" w:rsidRPr="00B763E9">
        <w:rPr>
          <w:rFonts w:ascii="GHEA Grapalat" w:hAnsi="GHEA Grapalat"/>
          <w:color w:val="000000"/>
          <w:shd w:val="clear" w:color="auto" w:fill="FFFFFF"/>
          <w:lang w:val="hy-AM"/>
        </w:rPr>
        <w:t>.</w:t>
      </w:r>
      <w:r w:rsidR="00A02D9E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Սույն կարգի 2.1 կետ</w:t>
      </w:r>
      <w:r w:rsidR="002D1AE7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ի 1-2-րդ ենթակետերով նախատեսված </w:t>
      </w:r>
      <w:r w:rsidR="00A02D9E" w:rsidRPr="00B763E9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="003C112D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րևային էլեկտրակայաններում էլեկտրական էներգիայի արտադրության լիցենզիա </w:t>
      </w:r>
      <w:r w:rsidR="002D1AE7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չի </w:t>
      </w:r>
      <w:r w:rsidR="003C112D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տրամադրվում և Հայաստանի Հանրապետության հանրային ծառայությունները կարգավորող հանձնաժողովի </w:t>
      </w:r>
      <w:r w:rsidR="006E3D57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(այսուհետ՝ Հանձնաժողով) </w:t>
      </w:r>
      <w:r w:rsidR="003C112D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2015 թվականի ապրիլի 22-ի N88-Ն որոշմամբ հաստատված մեթոդիկայի համաձայն սակագին </w:t>
      </w:r>
      <w:r w:rsidR="002D1AE7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չի </w:t>
      </w:r>
      <w:r w:rsidR="003C112D" w:rsidRPr="00B763E9">
        <w:rPr>
          <w:rFonts w:ascii="GHEA Grapalat" w:hAnsi="GHEA Grapalat"/>
          <w:color w:val="000000"/>
          <w:shd w:val="clear" w:color="auto" w:fill="FFFFFF"/>
          <w:lang w:val="hy-AM"/>
        </w:rPr>
        <w:t>սահմանվում</w:t>
      </w:r>
      <w:r w:rsidR="002D1AE7" w:rsidRPr="00B763E9"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 w:rsidR="003C112D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եթե լիցենզիայի տրամադրման արդյունքում արևային էլեկտրակայանների գումարային հզորությունները </w:t>
      </w:r>
      <w:r w:rsidR="00605BB7" w:rsidRPr="00B763E9">
        <w:rPr>
          <w:rFonts w:ascii="GHEA Grapalat" w:hAnsi="GHEA Grapalat"/>
          <w:color w:val="000000"/>
          <w:shd w:val="clear" w:color="auto" w:fill="FFFFFF"/>
          <w:lang w:val="hy-AM"/>
        </w:rPr>
        <w:t>գերազանցում</w:t>
      </w:r>
      <w:r w:rsidR="003C112D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2D1AE7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են </w:t>
      </w:r>
      <w:r w:rsidR="003C112D" w:rsidRPr="00B763E9">
        <w:rPr>
          <w:rFonts w:ascii="GHEA Grapalat" w:hAnsi="GHEA Grapalat"/>
          <w:color w:val="000000"/>
          <w:shd w:val="clear" w:color="auto" w:fill="FFFFFF"/>
          <w:lang w:val="hy-AM"/>
        </w:rPr>
        <w:t>հետևյալ սահմանաչափերը՝</w:t>
      </w:r>
    </w:p>
    <w:p w14:paraId="3D7FEADF" w14:textId="0B9FB085" w:rsidR="003C112D" w:rsidRPr="00B763E9" w:rsidRDefault="003C112D" w:rsidP="00B763E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2018 թվականի թվականի </w:t>
      </w:r>
      <w:r w:rsidR="003C47CC" w:rsidRPr="00B763E9">
        <w:rPr>
          <w:rFonts w:ascii="GHEA Grapalat" w:hAnsi="GHEA Grapalat"/>
          <w:color w:val="000000"/>
          <w:shd w:val="clear" w:color="auto" w:fill="FFFFFF"/>
          <w:lang w:val="hy-AM"/>
        </w:rPr>
        <w:t>նոյեմբերի 1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-</w:t>
      </w:r>
      <w:r w:rsidR="002D1AE7" w:rsidRPr="00B763E9">
        <w:rPr>
          <w:rFonts w:ascii="GHEA Grapalat" w:hAnsi="GHEA Grapalat"/>
          <w:color w:val="000000"/>
          <w:shd w:val="clear" w:color="auto" w:fill="FFFFFF"/>
          <w:lang w:val="hy-AM"/>
        </w:rPr>
        <w:t>ի դրությամբ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՝ 10 ՄՎտ</w:t>
      </w:r>
      <w:r w:rsidR="00A02D9E" w:rsidRPr="00B763E9">
        <w:rPr>
          <w:rFonts w:ascii="GHEA Grapalat" w:hAnsi="GHEA Grapalat"/>
          <w:color w:val="000000"/>
          <w:shd w:val="clear" w:color="auto" w:fill="FFFFFF"/>
          <w:lang w:val="hy-AM"/>
        </w:rPr>
        <w:t>-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ը</w:t>
      </w:r>
      <w:r w:rsidR="0094793B" w:rsidRPr="00B763E9">
        <w:rPr>
          <w:rFonts w:ascii="GHEA Grapalat" w:hAnsi="GHEA Grapalat"/>
          <w:color w:val="000000"/>
          <w:shd w:val="clear" w:color="auto" w:fill="FFFFFF"/>
          <w:lang w:val="hy-AM"/>
        </w:rPr>
        <w:t>.</w:t>
      </w:r>
    </w:p>
    <w:p w14:paraId="6F6233BE" w14:textId="13BAD8B4" w:rsidR="003C112D" w:rsidRPr="00B763E9" w:rsidRDefault="003C112D" w:rsidP="00B763E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2018 թվականի </w:t>
      </w:r>
      <w:r w:rsidR="003C47CC" w:rsidRPr="00B763E9">
        <w:rPr>
          <w:rFonts w:ascii="GHEA Grapalat" w:hAnsi="GHEA Grapalat"/>
          <w:color w:val="000000"/>
          <w:shd w:val="clear" w:color="auto" w:fill="FFFFFF"/>
          <w:lang w:val="hy-AM"/>
        </w:rPr>
        <w:t>նոյեմբերի 2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-ից մինչև 2018 թվականի դեկտեմբերի 31-ը ներառյալ ժամանակահատվածի համար՝ 50 ՄՎտ</w:t>
      </w:r>
      <w:r w:rsidR="00A02D9E" w:rsidRPr="00B763E9">
        <w:rPr>
          <w:rFonts w:ascii="GHEA Grapalat" w:hAnsi="GHEA Grapalat"/>
          <w:color w:val="000000"/>
          <w:shd w:val="clear" w:color="auto" w:fill="FFFFFF"/>
          <w:lang w:val="hy-AM"/>
        </w:rPr>
        <w:t>-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ը</w:t>
      </w:r>
      <w:r w:rsidR="0094793B" w:rsidRPr="00B763E9">
        <w:rPr>
          <w:rFonts w:ascii="GHEA Grapalat" w:hAnsi="GHEA Grapalat" w:cs="Cambria Math"/>
          <w:color w:val="000000"/>
          <w:shd w:val="clear" w:color="auto" w:fill="FFFFFF"/>
          <w:lang w:val="hy-AM"/>
        </w:rPr>
        <w:t>.</w:t>
      </w:r>
    </w:p>
    <w:p w14:paraId="2567EBD9" w14:textId="3BE063C7" w:rsidR="003C112D" w:rsidRPr="00B763E9" w:rsidRDefault="003C112D" w:rsidP="00B763E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2019 թվականի հունվարի 1-ից մինչև 2019 թվականի դեկտեմբերի 31-ը ներառյալ ժամանակահատվածի համար՝ 50 ՄՎտ</w:t>
      </w:r>
      <w:r w:rsidR="00A02D9E" w:rsidRPr="00B763E9">
        <w:rPr>
          <w:rFonts w:ascii="GHEA Grapalat" w:hAnsi="GHEA Grapalat"/>
          <w:color w:val="000000"/>
          <w:shd w:val="clear" w:color="auto" w:fill="FFFFFF"/>
          <w:lang w:val="hy-AM"/>
        </w:rPr>
        <w:t>-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ը:»</w:t>
      </w:r>
      <w:r w:rsidR="0094793B" w:rsidRPr="00B763E9">
        <w:rPr>
          <w:rFonts w:ascii="GHEA Grapalat" w:hAnsi="GHEA Grapalat" w:cs="Cambria Math"/>
          <w:color w:val="000000"/>
          <w:shd w:val="clear" w:color="auto" w:fill="FFFFFF"/>
          <w:lang w:val="hy-AM"/>
        </w:rPr>
        <w:t>.</w:t>
      </w:r>
    </w:p>
    <w:p w14:paraId="1ECFA5FF" w14:textId="1C0C076C" w:rsidR="003C112D" w:rsidRPr="00B763E9" w:rsidRDefault="003C112D" w:rsidP="00B763E9">
      <w:pPr>
        <w:pStyle w:val="Header"/>
        <w:numPr>
          <w:ilvl w:val="0"/>
          <w:numId w:val="15"/>
        </w:numPr>
        <w:tabs>
          <w:tab w:val="clear" w:pos="4153"/>
          <w:tab w:val="clear" w:pos="8306"/>
          <w:tab w:val="right" w:pos="0"/>
          <w:tab w:val="center" w:pos="4677"/>
          <w:tab w:val="right" w:pos="9355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63E9">
        <w:rPr>
          <w:rFonts w:ascii="GHEA Grapalat" w:hAnsi="GHEA Grapalat"/>
          <w:sz w:val="24"/>
          <w:szCs w:val="24"/>
          <w:lang w:val="hy-AM"/>
        </w:rPr>
        <w:t xml:space="preserve"> Կարգը լրացնել հետևյալ բովանդակությամբ 2</w:t>
      </w:r>
      <w:r w:rsidR="0094793B" w:rsidRPr="00B763E9">
        <w:rPr>
          <w:rFonts w:ascii="GHEA Grapalat" w:hAnsi="GHEA Grapalat"/>
          <w:sz w:val="24"/>
          <w:szCs w:val="24"/>
          <w:lang w:val="hy-AM"/>
        </w:rPr>
        <w:t>.</w:t>
      </w:r>
      <w:r w:rsidRPr="00B763E9">
        <w:rPr>
          <w:rFonts w:ascii="GHEA Grapalat" w:hAnsi="GHEA Grapalat"/>
          <w:sz w:val="24"/>
          <w:szCs w:val="24"/>
          <w:lang w:val="hy-AM"/>
        </w:rPr>
        <w:t>3-2</w:t>
      </w:r>
      <w:r w:rsidR="0094793B" w:rsidRPr="00B763E9">
        <w:rPr>
          <w:rFonts w:ascii="GHEA Grapalat" w:hAnsi="GHEA Grapalat"/>
          <w:sz w:val="24"/>
          <w:szCs w:val="24"/>
          <w:lang w:val="hy-AM"/>
        </w:rPr>
        <w:t>.</w:t>
      </w:r>
      <w:r w:rsidR="003A2B08" w:rsidRPr="00B763E9">
        <w:rPr>
          <w:rFonts w:ascii="GHEA Grapalat" w:hAnsi="GHEA Grapalat"/>
          <w:sz w:val="24"/>
          <w:szCs w:val="24"/>
          <w:lang w:val="hy-AM"/>
        </w:rPr>
        <w:t>9</w:t>
      </w:r>
      <w:r w:rsidRPr="00B763E9">
        <w:rPr>
          <w:rFonts w:ascii="GHEA Grapalat" w:hAnsi="GHEA Grapalat"/>
          <w:sz w:val="24"/>
          <w:szCs w:val="24"/>
          <w:lang w:val="hy-AM"/>
        </w:rPr>
        <w:t xml:space="preserve"> կետերով</w:t>
      </w:r>
      <w:r w:rsidR="0094793B" w:rsidRPr="00B763E9">
        <w:rPr>
          <w:rFonts w:ascii="GHEA Grapalat" w:hAnsi="GHEA Grapalat" w:cs="Cambria Math"/>
          <w:sz w:val="24"/>
          <w:szCs w:val="24"/>
          <w:lang w:val="hy-AM"/>
        </w:rPr>
        <w:t>.</w:t>
      </w:r>
    </w:p>
    <w:p w14:paraId="1F1FEA07" w14:textId="77777777" w:rsidR="003C112D" w:rsidRPr="00B763E9" w:rsidRDefault="003C112D" w:rsidP="00B763E9">
      <w:pPr>
        <w:spacing w:line="360" w:lineRule="auto"/>
        <w:ind w:left="567" w:hanging="425"/>
        <w:jc w:val="both"/>
        <w:rPr>
          <w:rFonts w:ascii="GHEA Grapalat" w:hAnsi="GHEA Grapalat"/>
          <w:color w:val="000000"/>
          <w:sz w:val="2"/>
          <w:shd w:val="clear" w:color="auto" w:fill="FFFFFF"/>
          <w:lang w:val="hy-AM"/>
        </w:rPr>
      </w:pPr>
    </w:p>
    <w:p w14:paraId="2661BF79" w14:textId="4C3E58E8" w:rsidR="00E27899" w:rsidRPr="00B763E9" w:rsidRDefault="003C112D" w:rsidP="00B763E9">
      <w:pPr>
        <w:pStyle w:val="ListParagraph"/>
        <w:spacing w:line="360" w:lineRule="auto"/>
        <w:ind w:left="993" w:hanging="284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="00E27899" w:rsidRPr="00B763E9">
        <w:rPr>
          <w:rFonts w:ascii="GHEA Grapalat" w:hAnsi="GHEA Grapalat"/>
          <w:color w:val="000000"/>
          <w:shd w:val="clear" w:color="auto" w:fill="FFFFFF"/>
          <w:lang w:val="hy-AM"/>
        </w:rPr>
        <w:t>2</w:t>
      </w:r>
      <w:r w:rsidR="0094793B" w:rsidRPr="00B763E9">
        <w:rPr>
          <w:rFonts w:ascii="GHEA Grapalat" w:hAnsi="GHEA Grapalat"/>
          <w:color w:val="000000"/>
          <w:shd w:val="clear" w:color="auto" w:fill="FFFFFF"/>
          <w:lang w:val="hy-AM"/>
        </w:rPr>
        <w:t>.</w:t>
      </w:r>
      <w:r w:rsidR="00E27899" w:rsidRPr="00B763E9">
        <w:rPr>
          <w:rFonts w:ascii="GHEA Grapalat" w:hAnsi="GHEA Grapalat"/>
          <w:color w:val="000000"/>
          <w:shd w:val="clear" w:color="auto" w:fill="FFFFFF"/>
          <w:lang w:val="hy-AM"/>
        </w:rPr>
        <w:t>3</w:t>
      </w:r>
      <w:r w:rsidR="00AE4A76" w:rsidRPr="00B763E9">
        <w:rPr>
          <w:rFonts w:ascii="GHEA Grapalat" w:hAnsi="GHEA Grapalat"/>
          <w:color w:val="000000"/>
          <w:shd w:val="clear" w:color="auto" w:fill="FFFFFF"/>
          <w:lang w:val="hy-AM"/>
        </w:rPr>
        <w:t>.</w:t>
      </w:r>
      <w:r w:rsidR="00E27899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40805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Սույն կարգի </w:t>
      </w:r>
      <w:r w:rsidR="00F71B20" w:rsidRPr="00B763E9">
        <w:rPr>
          <w:rFonts w:ascii="GHEA Grapalat" w:hAnsi="GHEA Grapalat"/>
          <w:color w:val="000000"/>
          <w:shd w:val="clear" w:color="auto" w:fill="FFFFFF"/>
          <w:lang w:val="hy-AM"/>
        </w:rPr>
        <w:t>2</w:t>
      </w:r>
      <w:r w:rsidR="0094793B" w:rsidRPr="00B763E9">
        <w:rPr>
          <w:rFonts w:ascii="GHEA Grapalat" w:hAnsi="GHEA Grapalat"/>
          <w:color w:val="000000"/>
          <w:shd w:val="clear" w:color="auto" w:fill="FFFFFF"/>
          <w:lang w:val="hy-AM"/>
        </w:rPr>
        <w:t>.</w:t>
      </w:r>
      <w:r w:rsidR="00F71B20" w:rsidRPr="00B763E9">
        <w:rPr>
          <w:rFonts w:ascii="GHEA Grapalat" w:hAnsi="GHEA Grapalat"/>
          <w:color w:val="000000"/>
          <w:shd w:val="clear" w:color="auto" w:fill="FFFFFF"/>
          <w:lang w:val="hy-AM"/>
        </w:rPr>
        <w:t>2 կետի 2-րդ ենթակետով նախատեսված հզորությունը նույն կետում ն</w:t>
      </w:r>
      <w:r w:rsidR="00B40805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շված ժամանակահատվածում </w:t>
      </w:r>
      <w:r w:rsidR="0030685F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չտրամադրվելու </w:t>
      </w:r>
      <w:r w:rsidR="00F71B20" w:rsidRPr="00B763E9">
        <w:rPr>
          <w:rFonts w:ascii="GHEA Grapalat" w:hAnsi="GHEA Grapalat"/>
          <w:color w:val="000000"/>
          <w:shd w:val="clear" w:color="auto" w:fill="FFFFFF"/>
          <w:lang w:val="hy-AM"/>
        </w:rPr>
        <w:t>դեպքում չլրացված մասը</w:t>
      </w:r>
      <w:r w:rsidR="00B40805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30685F" w:rsidRPr="00B763E9">
        <w:rPr>
          <w:rFonts w:ascii="GHEA Grapalat" w:hAnsi="GHEA Grapalat"/>
          <w:color w:val="000000"/>
          <w:shd w:val="clear" w:color="auto" w:fill="FFFFFF"/>
          <w:lang w:val="hy-AM"/>
        </w:rPr>
        <w:t>գումարվում է սույն կարգի 2</w:t>
      </w:r>
      <w:r w:rsidR="0094793B" w:rsidRPr="00B763E9">
        <w:rPr>
          <w:rFonts w:ascii="GHEA Grapalat" w:hAnsi="GHEA Grapalat"/>
          <w:color w:val="000000"/>
          <w:shd w:val="clear" w:color="auto" w:fill="FFFFFF"/>
          <w:lang w:val="hy-AM"/>
        </w:rPr>
        <w:t>.</w:t>
      </w:r>
      <w:r w:rsidR="0030685F" w:rsidRPr="00B763E9">
        <w:rPr>
          <w:rFonts w:ascii="GHEA Grapalat" w:hAnsi="GHEA Grapalat"/>
          <w:color w:val="000000"/>
          <w:shd w:val="clear" w:color="auto" w:fill="FFFFFF"/>
          <w:lang w:val="hy-AM"/>
        </w:rPr>
        <w:t>2 կետի 3-րդ ենթակետով նախատեսված հզորությանը</w:t>
      </w:r>
      <w:r w:rsidR="006B470B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՝ </w:t>
      </w:r>
      <w:r w:rsidR="00BF2E88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2018 թվականի </w:t>
      </w:r>
      <w:r w:rsidR="003C47CC" w:rsidRPr="00B763E9">
        <w:rPr>
          <w:rFonts w:ascii="GHEA Grapalat" w:hAnsi="GHEA Grapalat"/>
          <w:color w:val="000000"/>
          <w:shd w:val="clear" w:color="auto" w:fill="FFFFFF"/>
          <w:lang w:val="hy-AM"/>
        </w:rPr>
        <w:t>նոյեմբերի 2</w:t>
      </w:r>
      <w:r w:rsidR="00BF2E88" w:rsidRPr="00B763E9">
        <w:rPr>
          <w:rFonts w:ascii="GHEA Grapalat" w:hAnsi="GHEA Grapalat"/>
          <w:color w:val="000000"/>
          <w:shd w:val="clear" w:color="auto" w:fill="FFFFFF"/>
          <w:lang w:val="hy-AM"/>
        </w:rPr>
        <w:t>-ից մինչև 2019 թվականի դեկտեմբերի 31-ը ներառյալ ժամանակահատվածի համար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կազմելով</w:t>
      </w:r>
      <w:r w:rsidR="006B470B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առավելագույնը </w:t>
      </w:r>
      <w:r w:rsidR="006B470B" w:rsidRPr="00B763E9">
        <w:rPr>
          <w:rFonts w:ascii="GHEA Grapalat" w:hAnsi="GHEA Grapalat"/>
          <w:color w:val="000000"/>
          <w:shd w:val="clear" w:color="auto" w:fill="FFFFFF"/>
          <w:lang w:val="hy-AM"/>
        </w:rPr>
        <w:t>100 ՄՎտ։</w:t>
      </w:r>
    </w:p>
    <w:p w14:paraId="7AF60700" w14:textId="0EE58E8E" w:rsidR="00605BB7" w:rsidRPr="00B763E9" w:rsidRDefault="003A2B08" w:rsidP="00B763E9">
      <w:pPr>
        <w:pStyle w:val="ListParagraph"/>
        <w:spacing w:line="360" w:lineRule="auto"/>
        <w:ind w:left="993" w:hanging="284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2</w:t>
      </w:r>
      <w:r w:rsidR="0094793B" w:rsidRPr="00B763E9">
        <w:rPr>
          <w:rFonts w:ascii="GHEA Grapalat" w:hAnsi="GHEA Grapalat"/>
          <w:color w:val="000000"/>
          <w:shd w:val="clear" w:color="auto" w:fill="FFFFFF"/>
          <w:lang w:val="hy-AM"/>
        </w:rPr>
        <w:t>.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4</w:t>
      </w:r>
      <w:r w:rsidR="00AE4A76" w:rsidRPr="00B763E9">
        <w:rPr>
          <w:rFonts w:ascii="GHEA Grapalat" w:hAnsi="GHEA Grapalat"/>
          <w:color w:val="000000"/>
          <w:shd w:val="clear" w:color="auto" w:fill="FFFFFF"/>
          <w:lang w:val="hy-AM"/>
        </w:rPr>
        <w:t>.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Հողմային էլեկտրակայան</w:t>
      </w:r>
      <w:r w:rsidR="007E651A" w:rsidRPr="00B763E9">
        <w:rPr>
          <w:rFonts w:ascii="GHEA Grapalat" w:hAnsi="GHEA Grapalat"/>
          <w:color w:val="000000"/>
          <w:shd w:val="clear" w:color="auto" w:fill="FFFFFF"/>
          <w:lang w:val="hy-AM"/>
        </w:rPr>
        <w:t>ներ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ում էլեկտրական էներգիայի արտադրության լիցենզիա </w:t>
      </w:r>
      <w:r w:rsidR="00605BB7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տրամադրվում և </w:t>
      </w:r>
      <w:r w:rsidR="00C1437E" w:rsidRPr="00B763E9">
        <w:rPr>
          <w:rFonts w:ascii="GHEA Grapalat" w:hAnsi="GHEA Grapalat"/>
          <w:color w:val="000000"/>
          <w:shd w:val="clear" w:color="auto" w:fill="FFFFFF"/>
          <w:lang w:val="hy-AM"/>
        </w:rPr>
        <w:t>Հ</w:t>
      </w:r>
      <w:r w:rsidR="00605BB7" w:rsidRPr="00B763E9">
        <w:rPr>
          <w:rFonts w:ascii="GHEA Grapalat" w:hAnsi="GHEA Grapalat"/>
          <w:color w:val="000000"/>
          <w:shd w:val="clear" w:color="auto" w:fill="FFFFFF"/>
          <w:lang w:val="hy-AM"/>
        </w:rPr>
        <w:t>անձնաժողովի 2015 թվականի ապրիլի 22-ի N88-Ն որոշմամբ հաստատված մեթոդիկայի համաձայն սակագին սահմանվում է</w:t>
      </w:r>
      <w:r w:rsidR="002D1AE7" w:rsidRPr="00B763E9"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="00605BB7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</w:p>
    <w:p w14:paraId="7E982795" w14:textId="662FE1F2" w:rsidR="002D1AE7" w:rsidRPr="00B763E9" w:rsidRDefault="00BA085E" w:rsidP="00B763E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ե</w:t>
      </w:r>
      <w:r w:rsidR="002D1AE7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թե լիցենզիայի տրամադրման արդյունքում հողմային էլեկտրակայանների գումարային հզորությունը 2018 թվականի թվականի </w:t>
      </w:r>
      <w:r w:rsidR="003C47CC" w:rsidRPr="00B763E9">
        <w:rPr>
          <w:rFonts w:ascii="GHEA Grapalat" w:hAnsi="GHEA Grapalat"/>
          <w:color w:val="000000"/>
          <w:shd w:val="clear" w:color="auto" w:fill="FFFFFF"/>
          <w:lang w:val="hy-AM"/>
        </w:rPr>
        <w:t>նոյեմբերի 1</w:t>
      </w:r>
      <w:r w:rsidR="002D1AE7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-ի դրությամբ չի գերազանցում 8,5 ՄՎտ-ը. </w:t>
      </w:r>
    </w:p>
    <w:p w14:paraId="7C5AD0CA" w14:textId="71E23DBE" w:rsidR="002D1AE7" w:rsidRPr="00B763E9" w:rsidRDefault="002D1AE7" w:rsidP="00B763E9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2018 թվականի </w:t>
      </w:r>
      <w:r w:rsidR="003C47CC" w:rsidRPr="00B763E9">
        <w:rPr>
          <w:rFonts w:ascii="GHEA Grapalat" w:hAnsi="GHEA Grapalat"/>
          <w:color w:val="000000"/>
          <w:shd w:val="clear" w:color="auto" w:fill="FFFFFF"/>
          <w:lang w:val="hy-AM"/>
        </w:rPr>
        <w:t>նոյեմբերի 2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-ից մինչև 2019 թվականի դեկտեմբերի 31-ը ներառյալ ժամանակահատվածի համար՝ առանց գումարային հզորության 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 xml:space="preserve">սահմանափակման՝ մինչև </w:t>
      </w:r>
      <w:r w:rsidR="00986523" w:rsidRPr="00B763E9">
        <w:rPr>
          <w:rFonts w:ascii="GHEA Grapalat" w:hAnsi="GHEA Grapalat"/>
          <w:color w:val="000000"/>
          <w:shd w:val="clear" w:color="auto" w:fill="FFFFFF"/>
          <w:lang w:val="hy-AM"/>
        </w:rPr>
        <w:t>30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ՄՎտ տեղակայվող (տեղակայված) հզորությամբ կայանների համար</w:t>
      </w:r>
      <w:r w:rsidR="00795DBE" w:rsidRPr="00B763E9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14:paraId="3844B93E" w14:textId="3B2633AF" w:rsidR="00795DBE" w:rsidRPr="00B763E9" w:rsidRDefault="00A02D9E" w:rsidP="00B763E9">
      <w:pPr>
        <w:pStyle w:val="ListParagraph"/>
        <w:spacing w:line="360" w:lineRule="auto"/>
        <w:ind w:left="993" w:hanging="426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763E9">
        <w:rPr>
          <w:rFonts w:ascii="GHEA Grapalat" w:hAnsi="GHEA Grapalat"/>
          <w:shd w:val="clear" w:color="auto" w:fill="FFFFFF"/>
          <w:lang w:val="hy-AM"/>
        </w:rPr>
        <w:t>2.</w:t>
      </w:r>
      <w:r w:rsidR="003A2B08" w:rsidRPr="00B763E9">
        <w:rPr>
          <w:rFonts w:ascii="GHEA Grapalat" w:hAnsi="GHEA Grapalat"/>
          <w:shd w:val="clear" w:color="auto" w:fill="FFFFFF"/>
          <w:lang w:val="hy-AM"/>
        </w:rPr>
        <w:t>5</w:t>
      </w:r>
      <w:r w:rsidR="00AE4A76" w:rsidRPr="00B763E9">
        <w:rPr>
          <w:rFonts w:ascii="GHEA Grapalat" w:hAnsi="GHEA Grapalat"/>
          <w:shd w:val="clear" w:color="auto" w:fill="FFFFFF"/>
          <w:lang w:val="hy-AM"/>
        </w:rPr>
        <w:t>.</w:t>
      </w:r>
      <w:r w:rsidRPr="00B763E9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986523" w:rsidRPr="00B763E9">
        <w:rPr>
          <w:rFonts w:ascii="GHEA Grapalat" w:hAnsi="GHEA Grapalat"/>
          <w:color w:val="000000"/>
          <w:shd w:val="clear" w:color="auto" w:fill="FFFFFF"/>
          <w:lang w:val="hy-AM"/>
        </w:rPr>
        <w:t>30</w:t>
      </w:r>
      <w:r w:rsidR="00795DBE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ՄՎտ-ը գերազանցող հզորությամբ հողմային և</w:t>
      </w:r>
      <w:r w:rsidR="00986523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5 ՄՎտ-ը գերազանցող</w:t>
      </w:r>
      <w:r w:rsidR="00795DBE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արևային էլեկտրակայաններում էլեկտրական էներգիայի արտադրության լիցենզիաներ տրամադրվում են պետություն-մասնավոր գործընկերություն գործարքների շրջանակում։</w:t>
      </w:r>
    </w:p>
    <w:p w14:paraId="7235CC00" w14:textId="22458742" w:rsidR="002D1AE7" w:rsidRPr="00B763E9" w:rsidRDefault="00795DBE" w:rsidP="00B763E9">
      <w:pPr>
        <w:pStyle w:val="ListParagraph"/>
        <w:spacing w:line="360" w:lineRule="auto"/>
        <w:ind w:left="993" w:hanging="426"/>
        <w:jc w:val="both"/>
        <w:rPr>
          <w:rFonts w:ascii="GHEA Grapalat" w:hAnsi="GHEA Grapalat"/>
          <w:shd w:val="clear" w:color="auto" w:fill="FFFFFF"/>
          <w:lang w:val="hy-AM"/>
        </w:rPr>
      </w:pP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2.6</w:t>
      </w:r>
      <w:r w:rsidR="00AE4A76" w:rsidRPr="00B763E9">
        <w:rPr>
          <w:rFonts w:ascii="GHEA Grapalat" w:hAnsi="GHEA Grapalat"/>
          <w:color w:val="000000"/>
          <w:shd w:val="clear" w:color="auto" w:fill="FFFFFF"/>
          <w:lang w:val="hy-AM"/>
        </w:rPr>
        <w:t>.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Մինչև 2020 թվականի հունվարի 1-ը վերականգնվող էներգետիկ այլ ռեսուրսներ օգտագործող էլեկտրակայաններում էլեկտրական էներգիայի արտադրության լիցենզիաները տրամադրվում են առանց գումարային հզորության սահմանափակման</w:t>
      </w:r>
    </w:p>
    <w:p w14:paraId="5A348384" w14:textId="6062BDB9" w:rsidR="00C01BDF" w:rsidRPr="00B763E9" w:rsidRDefault="002D1AE7" w:rsidP="00B763E9">
      <w:pPr>
        <w:pStyle w:val="ListParagraph"/>
        <w:spacing w:line="360" w:lineRule="auto"/>
        <w:ind w:left="993" w:hanging="426"/>
        <w:jc w:val="both"/>
        <w:rPr>
          <w:rFonts w:ascii="GHEA Grapalat" w:hAnsi="GHEA Grapalat"/>
          <w:shd w:val="clear" w:color="auto" w:fill="FFFFFF"/>
          <w:lang w:val="hy-AM"/>
        </w:rPr>
      </w:pPr>
      <w:r w:rsidRPr="00B763E9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795DBE" w:rsidRPr="00B763E9">
        <w:rPr>
          <w:rFonts w:ascii="GHEA Grapalat" w:hAnsi="GHEA Grapalat"/>
          <w:color w:val="000000"/>
          <w:shd w:val="clear" w:color="auto" w:fill="FFFFFF"/>
          <w:lang w:val="hy-AM"/>
        </w:rPr>
        <w:t>2.7</w:t>
      </w:r>
      <w:r w:rsidR="00AE4A76" w:rsidRPr="00B763E9">
        <w:rPr>
          <w:rFonts w:ascii="GHEA Grapalat" w:hAnsi="GHEA Grapalat"/>
          <w:color w:val="000000"/>
          <w:shd w:val="clear" w:color="auto" w:fill="FFFFFF"/>
          <w:lang w:val="hy-AM"/>
        </w:rPr>
        <w:t>.</w:t>
      </w:r>
      <w:r w:rsidR="00BA085E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B470B" w:rsidRPr="00B763E9">
        <w:rPr>
          <w:rFonts w:ascii="GHEA Grapalat" w:hAnsi="GHEA Grapalat"/>
          <w:shd w:val="clear" w:color="auto" w:fill="FFFFFF"/>
          <w:lang w:val="hy-AM"/>
        </w:rPr>
        <w:t>Ա</w:t>
      </w:r>
      <w:r w:rsidR="00C01BDF" w:rsidRPr="00B763E9">
        <w:rPr>
          <w:rFonts w:ascii="GHEA Grapalat" w:hAnsi="GHEA Grapalat"/>
          <w:shd w:val="clear" w:color="auto" w:fill="FFFFFF"/>
          <w:lang w:val="hy-AM"/>
        </w:rPr>
        <w:t>րևային</w:t>
      </w:r>
      <w:r w:rsidR="003A2B08" w:rsidRPr="00B763E9">
        <w:rPr>
          <w:rFonts w:ascii="GHEA Grapalat" w:hAnsi="GHEA Grapalat"/>
          <w:shd w:val="clear" w:color="auto" w:fill="FFFFFF"/>
          <w:lang w:val="hy-AM"/>
        </w:rPr>
        <w:t xml:space="preserve"> և հողմային</w:t>
      </w:r>
      <w:r w:rsidR="00C01BDF" w:rsidRPr="00B763E9">
        <w:rPr>
          <w:rFonts w:ascii="GHEA Grapalat" w:hAnsi="GHEA Grapalat"/>
          <w:shd w:val="clear" w:color="auto" w:fill="FFFFFF"/>
          <w:lang w:val="hy-AM"/>
        </w:rPr>
        <w:t xml:space="preserve"> էլեկտրակայան</w:t>
      </w:r>
      <w:r w:rsidR="0018382A" w:rsidRPr="00B763E9">
        <w:rPr>
          <w:rFonts w:ascii="GHEA Grapalat" w:hAnsi="GHEA Grapalat"/>
          <w:shd w:val="clear" w:color="auto" w:fill="FFFFFF"/>
          <w:lang w:val="hy-AM"/>
        </w:rPr>
        <w:t>ներ</w:t>
      </w:r>
      <w:r w:rsidR="00C01BDF" w:rsidRPr="00B763E9">
        <w:rPr>
          <w:rFonts w:ascii="GHEA Grapalat" w:hAnsi="GHEA Grapalat"/>
          <w:shd w:val="clear" w:color="auto" w:fill="FFFFFF"/>
          <w:lang w:val="hy-AM"/>
        </w:rPr>
        <w:t xml:space="preserve">ում էլեկտրական էներգիայի արտադրության լիցենզիա </w:t>
      </w:r>
      <w:r w:rsidR="00C01BDF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ստանալու մեկից ավելի հայտերի ներկայացման դեպքում, որոնց բավարարումը </w:t>
      </w:r>
      <w:r w:rsidR="001E49BF" w:rsidRPr="00B763E9">
        <w:rPr>
          <w:rFonts w:ascii="GHEA Grapalat" w:hAnsi="GHEA Grapalat"/>
          <w:color w:val="000000"/>
          <w:shd w:val="clear" w:color="auto" w:fill="FFFFFF"/>
          <w:lang w:val="hy-AM"/>
        </w:rPr>
        <w:t>կ</w:t>
      </w:r>
      <w:r w:rsidR="006B470B" w:rsidRPr="00B763E9">
        <w:rPr>
          <w:rFonts w:ascii="GHEA Grapalat" w:hAnsi="GHEA Grapalat"/>
          <w:color w:val="000000"/>
          <w:shd w:val="clear" w:color="auto" w:fill="FFFFFF"/>
          <w:lang w:val="hy-AM"/>
        </w:rPr>
        <w:t>հանգեցն</w:t>
      </w:r>
      <w:r w:rsidR="001E49BF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ի </w:t>
      </w:r>
      <w:r w:rsidR="00C01BDF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յուրաքանչյուր ժամանակահատվածի համար </w:t>
      </w:r>
      <w:r w:rsidR="00032DF3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ամրագրված </w:t>
      </w:r>
      <w:r w:rsidR="006B470B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գումարային </w:t>
      </w:r>
      <w:r w:rsidR="00C01BDF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հզորության </w:t>
      </w:r>
      <w:r w:rsidR="006B470B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սահմանաչափի </w:t>
      </w:r>
      <w:r w:rsidR="001E49BF" w:rsidRPr="00B763E9">
        <w:rPr>
          <w:rFonts w:ascii="GHEA Grapalat" w:hAnsi="GHEA Grapalat"/>
          <w:color w:val="000000"/>
          <w:shd w:val="clear" w:color="auto" w:fill="FFFFFF"/>
          <w:lang w:val="hy-AM"/>
        </w:rPr>
        <w:t>գերազանցման,</w:t>
      </w:r>
      <w:r w:rsidR="00C01BDF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հայտերը </w:t>
      </w:r>
      <w:r w:rsidR="007679CC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ուսումնասիրվում, </w:t>
      </w:r>
      <w:r w:rsidR="00C01BDF" w:rsidRPr="00B763E9">
        <w:rPr>
          <w:rFonts w:ascii="GHEA Grapalat" w:hAnsi="GHEA Grapalat"/>
          <w:color w:val="000000"/>
          <w:shd w:val="clear" w:color="auto" w:fill="FFFFFF"/>
          <w:lang w:val="hy-AM"/>
        </w:rPr>
        <w:t>քննարկվում են ըստ ներկայացման հաջորդականության։</w:t>
      </w:r>
    </w:p>
    <w:p w14:paraId="2BA646CE" w14:textId="47155EBD" w:rsidR="00A02D9E" w:rsidRPr="00B763E9" w:rsidRDefault="00A02D9E" w:rsidP="00B763E9">
      <w:pPr>
        <w:pStyle w:val="ListParagraph"/>
        <w:spacing w:line="360" w:lineRule="auto"/>
        <w:ind w:left="993" w:hanging="284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2.</w:t>
      </w:r>
      <w:r w:rsidR="00795DBE" w:rsidRPr="00B763E9">
        <w:rPr>
          <w:rFonts w:ascii="GHEA Grapalat" w:hAnsi="GHEA Grapalat"/>
          <w:color w:val="000000"/>
          <w:shd w:val="clear" w:color="auto" w:fill="FFFFFF"/>
          <w:lang w:val="hy-AM"/>
        </w:rPr>
        <w:t>8</w:t>
      </w:r>
      <w:r w:rsidR="00AE4A76" w:rsidRPr="00B763E9">
        <w:rPr>
          <w:rFonts w:ascii="GHEA Grapalat" w:hAnsi="GHEA Grapalat"/>
          <w:color w:val="000000"/>
          <w:shd w:val="clear" w:color="auto" w:fill="FFFFFF"/>
          <w:lang w:val="hy-AM"/>
        </w:rPr>
        <w:t>.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Սույն կարգի 2.2 </w:t>
      </w:r>
      <w:r w:rsidR="0073657B" w:rsidRPr="00B763E9">
        <w:rPr>
          <w:rFonts w:ascii="GHEA Grapalat" w:hAnsi="GHEA Grapalat"/>
          <w:color w:val="000000"/>
          <w:shd w:val="clear" w:color="auto" w:fill="FFFFFF"/>
          <w:lang w:val="hy-AM"/>
        </w:rPr>
        <w:t>և</w:t>
      </w:r>
      <w:r w:rsidR="003A2B08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2.4 կետ</w:t>
      </w:r>
      <w:r w:rsidR="0073657B" w:rsidRPr="00B763E9">
        <w:rPr>
          <w:rFonts w:ascii="GHEA Grapalat" w:hAnsi="GHEA Grapalat"/>
          <w:color w:val="000000"/>
          <w:shd w:val="clear" w:color="auto" w:fill="FFFFFF"/>
          <w:lang w:val="hy-AM"/>
        </w:rPr>
        <w:t>եր</w:t>
      </w:r>
      <w:r w:rsidR="003A2B08" w:rsidRPr="00B763E9">
        <w:rPr>
          <w:rFonts w:ascii="GHEA Grapalat" w:hAnsi="GHEA Grapalat"/>
          <w:color w:val="000000"/>
          <w:shd w:val="clear" w:color="auto" w:fill="FFFFFF"/>
          <w:lang w:val="hy-AM"/>
        </w:rPr>
        <w:t>ով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սահմանված սահմանաչափ</w:t>
      </w:r>
      <w:r w:rsidR="0073657B" w:rsidRPr="00B763E9">
        <w:rPr>
          <w:rFonts w:ascii="GHEA Grapalat" w:hAnsi="GHEA Grapalat"/>
          <w:color w:val="000000"/>
          <w:shd w:val="clear" w:color="auto" w:fill="FFFFFF"/>
          <w:lang w:val="hy-AM"/>
        </w:rPr>
        <w:t>եր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ի շրջանակում էլեկտրական էներգիայի արտադրության լիցենզիա ունեցող անձանց՝ լիցենզիաներով ամրագրված հզորո</w:t>
      </w:r>
      <w:r w:rsidR="00C1437E" w:rsidRPr="00B763E9">
        <w:rPr>
          <w:rFonts w:ascii="GHEA Grapalat" w:hAnsi="GHEA Grapalat"/>
          <w:color w:val="000000"/>
          <w:shd w:val="clear" w:color="auto" w:fill="FFFFFF"/>
          <w:lang w:val="hy-AM"/>
        </w:rPr>
        <w:t>ւթյունների փոփոխման դիմումները Հ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անձնաժողովը քննարկում է ըստ դիմումների ներկայացման հաջորդականության և </w:t>
      </w:r>
      <w:r w:rsidR="003A2B08" w:rsidRPr="00B763E9">
        <w:rPr>
          <w:rFonts w:ascii="GHEA Grapalat" w:hAnsi="GHEA Grapalat"/>
          <w:color w:val="000000"/>
          <w:shd w:val="clear" w:color="auto" w:fill="FFFFFF"/>
          <w:lang w:val="hy-AM"/>
        </w:rPr>
        <w:t>յուրաքանչյուր ժամանակահատվածի համար սահմանված սահմանաչափի շրջանակում։</w:t>
      </w:r>
    </w:p>
    <w:p w14:paraId="48DA857B" w14:textId="119333A3" w:rsidR="00C01BDF" w:rsidRPr="00B763E9" w:rsidRDefault="00795DBE" w:rsidP="00B763E9">
      <w:pPr>
        <w:pStyle w:val="ListParagraph"/>
        <w:spacing w:line="360" w:lineRule="auto"/>
        <w:ind w:left="993" w:hanging="284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>2.9</w:t>
      </w:r>
      <w:r w:rsidR="00AE4A76" w:rsidRPr="00B763E9">
        <w:rPr>
          <w:rFonts w:ascii="GHEA Grapalat" w:hAnsi="GHEA Grapalat"/>
          <w:color w:val="000000"/>
          <w:shd w:val="clear" w:color="auto" w:fill="FFFFFF"/>
          <w:lang w:val="hy-AM"/>
        </w:rPr>
        <w:t>.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310D48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Սույն կարգի </w:t>
      </w:r>
      <w:r w:rsidR="004D1903" w:rsidRPr="00B763E9">
        <w:rPr>
          <w:rFonts w:ascii="GHEA Grapalat" w:hAnsi="GHEA Grapalat"/>
          <w:color w:val="000000"/>
          <w:shd w:val="clear" w:color="auto" w:fill="FFFFFF"/>
          <w:lang w:val="hy-AM"/>
        </w:rPr>
        <w:t>2.1</w:t>
      </w:r>
      <w:r w:rsidR="003A2B08" w:rsidRPr="00B763E9"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4D1903" w:rsidRPr="00B763E9">
        <w:rPr>
          <w:rFonts w:ascii="GHEA Grapalat" w:hAnsi="GHEA Grapalat"/>
          <w:color w:val="000000"/>
          <w:shd w:val="clear" w:color="auto" w:fill="FFFFFF"/>
          <w:lang w:val="hy-AM"/>
        </w:rPr>
        <w:t>2.2</w:t>
      </w:r>
      <w:r w:rsidR="003A2B08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և 2.4</w:t>
      </w:r>
      <w:r w:rsidR="004D1903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310D48" w:rsidRPr="00B763E9">
        <w:rPr>
          <w:rFonts w:ascii="GHEA Grapalat" w:hAnsi="GHEA Grapalat"/>
          <w:color w:val="000000"/>
          <w:shd w:val="clear" w:color="auto" w:fill="FFFFFF"/>
          <w:lang w:val="hy-AM"/>
        </w:rPr>
        <w:t>կետ</w:t>
      </w:r>
      <w:r w:rsidR="004D1903" w:rsidRPr="00B763E9">
        <w:rPr>
          <w:rFonts w:ascii="GHEA Grapalat" w:hAnsi="GHEA Grapalat"/>
          <w:color w:val="000000"/>
          <w:shd w:val="clear" w:color="auto" w:fill="FFFFFF"/>
          <w:lang w:val="hy-AM"/>
        </w:rPr>
        <w:t>եր</w:t>
      </w:r>
      <w:r w:rsidR="00310D48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ով ամրագրված </w:t>
      </w:r>
      <w:r w:rsidR="004D1903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կարգավորումները </w:t>
      </w:r>
      <w:r w:rsidR="00310D48" w:rsidRPr="00B763E9">
        <w:rPr>
          <w:rFonts w:ascii="GHEA Grapalat" w:hAnsi="GHEA Grapalat"/>
          <w:color w:val="000000"/>
          <w:shd w:val="clear" w:color="auto" w:fill="FFFFFF"/>
          <w:lang w:val="hy-AM"/>
        </w:rPr>
        <w:t>չեն տարածվում բացառապես սեփական կարիքների համար էլ</w:t>
      </w:r>
      <w:r w:rsidR="004D1903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եկտրական էներգիայի արտադրության, ինչպես նաև </w:t>
      </w:r>
      <w:r w:rsidR="00310D48" w:rsidRPr="00B763E9">
        <w:rPr>
          <w:rFonts w:ascii="GHEA Grapalat" w:hAnsi="GHEA Grapalat"/>
          <w:color w:val="000000"/>
          <w:shd w:val="clear" w:color="auto" w:fill="FFFFFF"/>
          <w:lang w:val="hy-AM"/>
        </w:rPr>
        <w:t>ինքնավար էներգաարտադրող</w:t>
      </w:r>
      <w:r w:rsidR="00682CE9" w:rsidRPr="00B763E9">
        <w:rPr>
          <w:rFonts w:ascii="GHEA Grapalat" w:hAnsi="GHEA Grapalat"/>
          <w:color w:val="000000"/>
          <w:shd w:val="clear" w:color="auto" w:fill="FFFFFF"/>
          <w:lang w:val="hy-AM"/>
        </w:rPr>
        <w:t>ների</w:t>
      </w:r>
      <w:r w:rsidR="00310D48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գործունեության</w:t>
      </w:r>
      <w:r w:rsidR="004D1903" w:rsidRPr="00B763E9">
        <w:rPr>
          <w:rFonts w:ascii="GHEA Grapalat" w:hAnsi="GHEA Grapalat"/>
          <w:color w:val="000000"/>
          <w:shd w:val="clear" w:color="auto" w:fill="FFFFFF"/>
          <w:lang w:val="hy-AM"/>
        </w:rPr>
        <w:t xml:space="preserve"> վրա</w:t>
      </w:r>
      <w:r w:rsidR="00310D48" w:rsidRPr="00B763E9">
        <w:rPr>
          <w:rFonts w:ascii="GHEA Grapalat" w:hAnsi="GHEA Grapalat"/>
          <w:color w:val="000000"/>
          <w:shd w:val="clear" w:color="auto" w:fill="FFFFFF"/>
          <w:lang w:val="hy-AM"/>
        </w:rPr>
        <w:t>:</w:t>
      </w:r>
      <w:r w:rsidR="0018382A" w:rsidRPr="00B763E9"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="007679CC" w:rsidRPr="00B763E9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14:paraId="023FAB6F" w14:textId="0F6DE4F7" w:rsidR="006E3D57" w:rsidRPr="00B763E9" w:rsidRDefault="006E3D57" w:rsidP="00B763E9">
      <w:pPr>
        <w:pStyle w:val="Header"/>
        <w:numPr>
          <w:ilvl w:val="0"/>
          <w:numId w:val="15"/>
        </w:numPr>
        <w:tabs>
          <w:tab w:val="clear" w:pos="4153"/>
          <w:tab w:val="clear" w:pos="8306"/>
          <w:tab w:val="right" w:pos="0"/>
          <w:tab w:val="center" w:pos="4677"/>
          <w:tab w:val="right" w:pos="9355"/>
        </w:tabs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B763E9">
        <w:rPr>
          <w:rFonts w:ascii="GHEA Grapalat" w:hAnsi="GHEA Grapalat"/>
          <w:color w:val="000000"/>
          <w:sz w:val="24"/>
          <w:szCs w:val="24"/>
          <w:lang w:val="hy-AM"/>
        </w:rPr>
        <w:t>Կարգի 8-րդ կետում</w:t>
      </w:r>
      <w:r w:rsidRPr="00B763E9">
        <w:rPr>
          <w:rFonts w:ascii="Calibri" w:hAnsi="Calibri" w:cs="Calibri"/>
          <w:color w:val="000000"/>
          <w:sz w:val="21"/>
          <w:szCs w:val="21"/>
          <w:shd w:val="clear" w:color="auto" w:fill="FFFFFF"/>
          <w:lang w:val="hy-AM"/>
        </w:rPr>
        <w:t> </w:t>
      </w:r>
      <w:r w:rsidRPr="00B763E9">
        <w:rPr>
          <w:rFonts w:ascii="GHEA Grapalat" w:hAnsi="GHEA Grapalat" w:cs="GHEA Grapalat"/>
          <w:color w:val="000000"/>
          <w:sz w:val="21"/>
          <w:szCs w:val="21"/>
          <w:shd w:val="clear" w:color="auto" w:fill="FFFFFF"/>
          <w:lang w:val="hy-AM"/>
        </w:rPr>
        <w:t>«</w:t>
      </w:r>
      <w:r w:rsidRPr="00B763E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Հայաստանի Հանրապետության հանրային ծառայությունները կարգավորող հանձնաժողովի (այսուհետ՝ Հանձնաժողով)» բառերը փոխարինել «Հանձնաժողովի» բառով։</w:t>
      </w:r>
    </w:p>
    <w:p w14:paraId="5FA07C71" w14:textId="77777777" w:rsidR="004B1E1E" w:rsidRPr="00B763E9" w:rsidRDefault="00960F1D" w:rsidP="00B763E9">
      <w:pPr>
        <w:pStyle w:val="Header"/>
        <w:numPr>
          <w:ilvl w:val="0"/>
          <w:numId w:val="4"/>
        </w:numPr>
        <w:tabs>
          <w:tab w:val="clear" w:pos="4153"/>
          <w:tab w:val="clear" w:pos="8306"/>
          <w:tab w:val="right" w:pos="0"/>
          <w:tab w:val="num" w:pos="426"/>
          <w:tab w:val="center" w:pos="4677"/>
          <w:tab w:val="right" w:pos="9355"/>
        </w:tabs>
        <w:spacing w:line="360" w:lineRule="auto"/>
        <w:ind w:left="426" w:hanging="284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B763E9">
        <w:rPr>
          <w:rFonts w:ascii="GHEA Grapalat" w:hAnsi="GHEA Grapalat"/>
          <w:noProof/>
          <w:sz w:val="24"/>
          <w:szCs w:val="24"/>
          <w:lang w:val="af-ZA"/>
        </w:rPr>
        <w:t>Սույն որոշումն ուժի մեջ է մտնում պաշտոնական հրապարակման օրվան հաջորդող օր</w:t>
      </w:r>
      <w:r w:rsidR="005362FD" w:rsidRPr="00B763E9">
        <w:rPr>
          <w:rFonts w:ascii="GHEA Grapalat" w:hAnsi="GHEA Grapalat"/>
          <w:noProof/>
          <w:sz w:val="24"/>
          <w:szCs w:val="24"/>
          <w:lang w:val="hy-AM"/>
        </w:rPr>
        <w:t>վանից</w:t>
      </w:r>
      <w:r w:rsidR="004B1E1E" w:rsidRPr="00B763E9">
        <w:rPr>
          <w:rFonts w:ascii="GHEA Grapalat" w:hAnsi="GHEA Grapalat"/>
          <w:color w:val="000000"/>
          <w:sz w:val="24"/>
          <w:szCs w:val="24"/>
          <w:lang w:val="af-ZA" w:eastAsia="en-US"/>
        </w:rPr>
        <w:t>:</w:t>
      </w:r>
    </w:p>
    <w:p w14:paraId="2AD2E0F5" w14:textId="77777777" w:rsidR="00E155F7" w:rsidRPr="00B763E9" w:rsidRDefault="00E155F7" w:rsidP="00B035F3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af-ZA"/>
        </w:rPr>
      </w:pPr>
    </w:p>
    <w:p w14:paraId="770CE2AE" w14:textId="77777777" w:rsidR="002B767B" w:rsidRPr="00B763E9" w:rsidRDefault="002B767B" w:rsidP="00B035F3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af-ZA"/>
        </w:rPr>
      </w:pPr>
    </w:p>
    <w:p w14:paraId="5BF8F135" w14:textId="77777777" w:rsidR="00B035F3" w:rsidRPr="00B763E9" w:rsidRDefault="00960F1D" w:rsidP="00795DBE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af-ZA"/>
        </w:rPr>
      </w:pPr>
      <w:r w:rsidRPr="00B763E9">
        <w:rPr>
          <w:rFonts w:ascii="GHEA Grapalat" w:hAnsi="GHEA Grapalat"/>
          <w:b/>
          <w:iCs/>
          <w:sz w:val="24"/>
          <w:szCs w:val="24"/>
          <w:lang w:val="hy-AM"/>
        </w:rPr>
        <w:t>ՀԱՅԱՍՏԱՆԻ ՀԱՆՐԱՊԵՏՈՒԹՅԱՆ ՀԱՆՐԱՅԻՆ</w:t>
      </w:r>
    </w:p>
    <w:p w14:paraId="784A595D" w14:textId="5BA98654" w:rsidR="00960F1D" w:rsidRPr="00B763E9" w:rsidRDefault="00B763E9" w:rsidP="00795DBE">
      <w:pPr>
        <w:pStyle w:val="Header"/>
        <w:ind w:right="180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bookmarkStart w:id="0" w:name="_GoBack"/>
      <w:r>
        <w:rPr>
          <w:rFonts w:ascii="GHEA Grapalat" w:hAnsi="GHEA Grapalat"/>
          <w:b/>
          <w:iCs/>
          <w:sz w:val="24"/>
          <w:szCs w:val="24"/>
          <w:lang w:val="en-US"/>
        </w:rPr>
        <w:t xml:space="preserve">  </w:t>
      </w:r>
      <w:bookmarkEnd w:id="0"/>
      <w:r>
        <w:rPr>
          <w:rFonts w:ascii="GHEA Grapalat" w:hAnsi="GHEA Grapalat"/>
          <w:b/>
          <w:iCs/>
          <w:sz w:val="24"/>
          <w:szCs w:val="24"/>
          <w:lang w:val="en-US"/>
        </w:rPr>
        <w:t xml:space="preserve">  </w:t>
      </w:r>
      <w:r w:rsidR="00960F1D" w:rsidRPr="00B763E9">
        <w:rPr>
          <w:rFonts w:ascii="GHEA Grapalat" w:hAnsi="GHEA Grapalat"/>
          <w:b/>
          <w:iCs/>
          <w:sz w:val="24"/>
          <w:szCs w:val="24"/>
          <w:lang w:val="hy-AM"/>
        </w:rPr>
        <w:t>ԾԱՌԱՅՈՒԹՅՈՒՆՆԵՐԸ ԿԱՐԳԱՎՈՐՈՂ</w:t>
      </w:r>
    </w:p>
    <w:p w14:paraId="57534031" w14:textId="08391D60" w:rsidR="0059757A" w:rsidRPr="00B763E9" w:rsidRDefault="00960F1D" w:rsidP="00795DBE">
      <w:pPr>
        <w:pStyle w:val="Header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B763E9">
        <w:rPr>
          <w:rFonts w:ascii="GHEA Grapalat" w:hAnsi="GHEA Grapalat"/>
          <w:b/>
          <w:iCs/>
          <w:sz w:val="24"/>
          <w:szCs w:val="24"/>
          <w:lang w:val="hy-AM"/>
        </w:rPr>
        <w:t>ՀԱՆՁՆԱԺՈՂՈՎԻ ՆԱԽԱԳԱՀ</w:t>
      </w:r>
      <w:r w:rsidR="00032DF3" w:rsidRPr="00B763E9">
        <w:rPr>
          <w:rFonts w:ascii="GHEA Grapalat" w:hAnsi="GHEA Grapalat"/>
          <w:b/>
          <w:iCs/>
          <w:sz w:val="24"/>
          <w:szCs w:val="24"/>
          <w:lang w:val="hy-AM"/>
        </w:rPr>
        <w:t>Ի ՏԵՂԱԿԱԼ</w:t>
      </w:r>
      <w:r w:rsidRPr="00B763E9">
        <w:rPr>
          <w:rFonts w:ascii="GHEA Grapalat" w:hAnsi="GHEA Grapalat"/>
          <w:b/>
          <w:iCs/>
          <w:sz w:val="24"/>
          <w:szCs w:val="24"/>
          <w:lang w:val="hy-AM"/>
        </w:rPr>
        <w:t xml:space="preserve">՝ </w:t>
      </w:r>
      <w:r w:rsidR="00032DF3" w:rsidRPr="00B763E9">
        <w:rPr>
          <w:rFonts w:ascii="GHEA Grapalat" w:hAnsi="GHEA Grapalat"/>
          <w:b/>
          <w:iCs/>
          <w:sz w:val="24"/>
          <w:szCs w:val="24"/>
          <w:lang w:val="hy-AM"/>
        </w:rPr>
        <w:tab/>
        <w:t xml:space="preserve">       </w:t>
      </w:r>
      <w:r w:rsidR="00701E72" w:rsidRPr="00B763E9">
        <w:rPr>
          <w:rFonts w:ascii="GHEA Grapalat" w:hAnsi="GHEA Grapalat"/>
          <w:b/>
          <w:iCs/>
          <w:sz w:val="24"/>
          <w:szCs w:val="24"/>
          <w:lang w:val="hy-AM"/>
        </w:rPr>
        <w:t xml:space="preserve">                 </w:t>
      </w:r>
      <w:r w:rsidR="00032DF3" w:rsidRPr="00B763E9">
        <w:rPr>
          <w:rFonts w:ascii="GHEA Grapalat" w:hAnsi="GHEA Grapalat"/>
          <w:b/>
          <w:iCs/>
          <w:sz w:val="24"/>
          <w:szCs w:val="24"/>
          <w:lang w:val="hy-AM"/>
        </w:rPr>
        <w:t>Մ</w:t>
      </w:r>
      <w:r w:rsidR="00BA085E" w:rsidRPr="00B763E9">
        <w:rPr>
          <w:rFonts w:ascii="GHEA Grapalat" w:hAnsi="GHEA Grapalat"/>
          <w:b/>
          <w:iCs/>
          <w:sz w:val="24"/>
          <w:szCs w:val="24"/>
          <w:lang w:val="hy-AM"/>
        </w:rPr>
        <w:t>.</w:t>
      </w:r>
      <w:r w:rsidR="00032DF3" w:rsidRPr="00B763E9">
        <w:rPr>
          <w:rFonts w:ascii="GHEA Grapalat" w:hAnsi="GHEA Grapalat"/>
          <w:b/>
          <w:iCs/>
          <w:sz w:val="24"/>
          <w:szCs w:val="24"/>
          <w:lang w:val="hy-AM"/>
        </w:rPr>
        <w:t xml:space="preserve"> ՍՈՂՈՄՈՆՅԱՆ</w:t>
      </w:r>
    </w:p>
    <w:p w14:paraId="61BADA19" w14:textId="641B012E" w:rsidR="00BA085E" w:rsidRPr="00B763E9" w:rsidRDefault="00BA085E" w:rsidP="00621CD5">
      <w:pPr>
        <w:pStyle w:val="Header"/>
        <w:rPr>
          <w:rFonts w:ascii="GHEA Grapalat" w:hAnsi="GHEA Grapalat"/>
          <w:bCs/>
          <w:iCs/>
          <w:sz w:val="18"/>
          <w:lang w:val="hy-AM"/>
        </w:rPr>
      </w:pPr>
    </w:p>
    <w:p w14:paraId="7B09303A" w14:textId="77777777" w:rsidR="00701E72" w:rsidRPr="00B763E9" w:rsidRDefault="00701E72" w:rsidP="00621CD5">
      <w:pPr>
        <w:pStyle w:val="Header"/>
        <w:rPr>
          <w:rFonts w:ascii="GHEA Grapalat" w:hAnsi="GHEA Grapalat"/>
          <w:bCs/>
          <w:iCs/>
          <w:sz w:val="18"/>
          <w:lang w:val="hy-AM"/>
        </w:rPr>
      </w:pPr>
    </w:p>
    <w:p w14:paraId="384FE763" w14:textId="06E9BB66" w:rsidR="00621CD5" w:rsidRPr="00B763E9" w:rsidRDefault="00621CD5" w:rsidP="00621CD5">
      <w:pPr>
        <w:pStyle w:val="Header"/>
        <w:rPr>
          <w:rFonts w:ascii="GHEA Grapalat" w:hAnsi="GHEA Grapalat"/>
          <w:bCs/>
          <w:iCs/>
          <w:sz w:val="18"/>
          <w:lang w:val="af-ZA"/>
        </w:rPr>
      </w:pPr>
      <w:r w:rsidRPr="00B763E9">
        <w:rPr>
          <w:rFonts w:ascii="GHEA Grapalat" w:hAnsi="GHEA Grapalat"/>
          <w:bCs/>
          <w:iCs/>
          <w:sz w:val="18"/>
          <w:lang w:val="hy-AM"/>
        </w:rPr>
        <w:t xml:space="preserve">       </w:t>
      </w:r>
      <w:r w:rsidR="00701E72" w:rsidRPr="00B763E9">
        <w:rPr>
          <w:rFonts w:ascii="GHEA Grapalat" w:hAnsi="GHEA Grapalat"/>
          <w:bCs/>
          <w:iCs/>
          <w:sz w:val="18"/>
          <w:lang w:val="hy-AM"/>
        </w:rPr>
        <w:t xml:space="preserve">     </w:t>
      </w:r>
      <w:r w:rsidRPr="00B763E9">
        <w:rPr>
          <w:rFonts w:ascii="GHEA Grapalat" w:hAnsi="GHEA Grapalat"/>
          <w:bCs/>
          <w:iCs/>
          <w:sz w:val="18"/>
          <w:lang w:val="af-ZA"/>
        </w:rPr>
        <w:t>ք. Երևան</w:t>
      </w:r>
    </w:p>
    <w:p w14:paraId="2058505C" w14:textId="15186850" w:rsidR="00986523" w:rsidRPr="00B763E9" w:rsidRDefault="00621CD5" w:rsidP="00986523">
      <w:pPr>
        <w:pStyle w:val="Header"/>
        <w:rPr>
          <w:rFonts w:ascii="GHEA Grapalat" w:hAnsi="GHEA Grapalat"/>
          <w:bCs/>
          <w:iCs/>
          <w:sz w:val="18"/>
          <w:lang w:val="af-ZA"/>
        </w:rPr>
      </w:pPr>
      <w:r w:rsidRPr="00B763E9">
        <w:rPr>
          <w:rFonts w:ascii="GHEA Grapalat" w:hAnsi="GHEA Grapalat"/>
          <w:bCs/>
          <w:iCs/>
          <w:sz w:val="18"/>
          <w:lang w:val="hy-AM"/>
        </w:rPr>
        <w:t xml:space="preserve">    </w:t>
      </w:r>
      <w:r w:rsidR="00701E72" w:rsidRPr="00B763E9">
        <w:rPr>
          <w:rFonts w:ascii="GHEA Grapalat" w:hAnsi="GHEA Grapalat"/>
          <w:bCs/>
          <w:iCs/>
          <w:sz w:val="18"/>
          <w:lang w:val="hy-AM"/>
        </w:rPr>
        <w:t>24</w:t>
      </w:r>
      <w:r w:rsidRPr="00B763E9"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701E72" w:rsidRPr="00B763E9">
        <w:rPr>
          <w:rFonts w:ascii="GHEA Grapalat" w:hAnsi="GHEA Grapalat"/>
          <w:bCs/>
          <w:iCs/>
          <w:sz w:val="18"/>
          <w:lang w:val="hy-AM"/>
        </w:rPr>
        <w:t>հոկտեմբերի</w:t>
      </w:r>
      <w:r w:rsidRPr="00B763E9">
        <w:rPr>
          <w:rFonts w:ascii="GHEA Grapalat" w:hAnsi="GHEA Grapalat"/>
          <w:bCs/>
          <w:iCs/>
          <w:sz w:val="18"/>
          <w:lang w:val="af-ZA"/>
        </w:rPr>
        <w:t xml:space="preserve"> </w:t>
      </w:r>
      <w:r w:rsidRPr="00B763E9">
        <w:rPr>
          <w:rFonts w:ascii="GHEA Grapalat" w:hAnsi="GHEA Grapalat" w:cs="Sylfaen"/>
          <w:bCs/>
          <w:iCs/>
          <w:sz w:val="18"/>
          <w:lang w:val="af-ZA"/>
        </w:rPr>
        <w:t>2018</w:t>
      </w:r>
      <w:r w:rsidRPr="00B763E9">
        <w:rPr>
          <w:rFonts w:ascii="GHEA Grapalat" w:hAnsi="GHEA Grapalat"/>
          <w:bCs/>
          <w:iCs/>
          <w:sz w:val="18"/>
          <w:lang w:val="af-ZA"/>
        </w:rPr>
        <w:t>թ.</w:t>
      </w:r>
    </w:p>
    <w:p w14:paraId="4211A252" w14:textId="398D092B" w:rsidR="00986523" w:rsidRPr="00B763E9" w:rsidRDefault="00986523" w:rsidP="00986523">
      <w:pPr>
        <w:pStyle w:val="Header"/>
        <w:rPr>
          <w:rFonts w:ascii="GHEA Grapalat" w:hAnsi="GHEA Grapalat"/>
          <w:bCs/>
          <w:iCs/>
          <w:sz w:val="18"/>
          <w:lang w:val="af-ZA"/>
        </w:rPr>
      </w:pPr>
    </w:p>
    <w:p w14:paraId="72A5873E" w14:textId="77777777" w:rsidR="00986523" w:rsidRPr="00B763E9" w:rsidRDefault="00986523" w:rsidP="00986523">
      <w:pPr>
        <w:pStyle w:val="Header"/>
        <w:rPr>
          <w:rFonts w:ascii="GHEA Grapalat" w:hAnsi="GHEA Grapalat"/>
          <w:bCs/>
          <w:iCs/>
          <w:sz w:val="18"/>
          <w:lang w:val="af-ZA"/>
        </w:rPr>
      </w:pPr>
    </w:p>
    <w:sectPr w:rsidR="00986523" w:rsidRPr="00B763E9" w:rsidSect="00B763E9">
      <w:type w:val="continuous"/>
      <w:pgSz w:w="11907" w:h="16839" w:code="9"/>
      <w:pgMar w:top="709" w:right="99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79093" w14:textId="77777777" w:rsidR="00711C9B" w:rsidRDefault="00711C9B" w:rsidP="00BD1C27">
      <w:r>
        <w:separator/>
      </w:r>
    </w:p>
  </w:endnote>
  <w:endnote w:type="continuationSeparator" w:id="0">
    <w:p w14:paraId="02794DC8" w14:textId="77777777" w:rsidR="00711C9B" w:rsidRDefault="00711C9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08E55" w14:textId="77777777" w:rsidR="00711C9B" w:rsidRDefault="00711C9B" w:rsidP="00BD1C27">
      <w:r>
        <w:separator/>
      </w:r>
    </w:p>
  </w:footnote>
  <w:footnote w:type="continuationSeparator" w:id="0">
    <w:p w14:paraId="171B901C" w14:textId="77777777" w:rsidR="00711C9B" w:rsidRDefault="00711C9B" w:rsidP="00BD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BEF"/>
    <w:multiLevelType w:val="hybridMultilevel"/>
    <w:tmpl w:val="D3CA84F2"/>
    <w:lvl w:ilvl="0" w:tplc="D5C22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93C83"/>
    <w:multiLevelType w:val="hybridMultilevel"/>
    <w:tmpl w:val="9AA4253A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0716D"/>
    <w:multiLevelType w:val="hybridMultilevel"/>
    <w:tmpl w:val="8DC09640"/>
    <w:lvl w:ilvl="0" w:tplc="E08C09C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8B40B9B"/>
    <w:multiLevelType w:val="hybridMultilevel"/>
    <w:tmpl w:val="BF1ADEFE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0A006534"/>
    <w:multiLevelType w:val="hybridMultilevel"/>
    <w:tmpl w:val="8E6AD99A"/>
    <w:lvl w:ilvl="0" w:tplc="A8E85FE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7BE0343"/>
    <w:multiLevelType w:val="hybridMultilevel"/>
    <w:tmpl w:val="8E4438F8"/>
    <w:lvl w:ilvl="0" w:tplc="4CCEE63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E76E96"/>
    <w:multiLevelType w:val="hybridMultilevel"/>
    <w:tmpl w:val="BF1ADEFE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27C316BA"/>
    <w:multiLevelType w:val="hybridMultilevel"/>
    <w:tmpl w:val="1A34C300"/>
    <w:lvl w:ilvl="0" w:tplc="293E83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61AEA"/>
    <w:multiLevelType w:val="hybridMultilevel"/>
    <w:tmpl w:val="7A1C2308"/>
    <w:lvl w:ilvl="0" w:tplc="293E83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7A58"/>
    <w:multiLevelType w:val="multilevel"/>
    <w:tmpl w:val="C4C08C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93A1AD0"/>
    <w:multiLevelType w:val="hybridMultilevel"/>
    <w:tmpl w:val="BF1ADEFE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EEA546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0A705D"/>
    <w:multiLevelType w:val="hybridMultilevel"/>
    <w:tmpl w:val="BF1ADEFE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49685948"/>
    <w:multiLevelType w:val="hybridMultilevel"/>
    <w:tmpl w:val="60CE3E6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AE20DBC"/>
    <w:multiLevelType w:val="hybridMultilevel"/>
    <w:tmpl w:val="0B204AB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09639E"/>
    <w:multiLevelType w:val="hybridMultilevel"/>
    <w:tmpl w:val="9440DD9A"/>
    <w:lvl w:ilvl="0" w:tplc="11FA23D2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4CFE62F7"/>
    <w:multiLevelType w:val="hybridMultilevel"/>
    <w:tmpl w:val="AD6474D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2E0900"/>
    <w:multiLevelType w:val="hybridMultilevel"/>
    <w:tmpl w:val="CA943DDE"/>
    <w:lvl w:ilvl="0" w:tplc="EEDAAA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66A36"/>
    <w:multiLevelType w:val="hybridMultilevel"/>
    <w:tmpl w:val="BF1ADEFE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54417E84"/>
    <w:multiLevelType w:val="hybridMultilevel"/>
    <w:tmpl w:val="CC2A0CD8"/>
    <w:lvl w:ilvl="0" w:tplc="A8E85F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93E8324">
      <w:start w:val="1"/>
      <w:numFmt w:val="decimal"/>
      <w:lvlText w:val="%2)"/>
      <w:lvlJc w:val="left"/>
      <w:pPr>
        <w:ind w:left="107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C80BE0"/>
    <w:multiLevelType w:val="hybridMultilevel"/>
    <w:tmpl w:val="E99CB5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838131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475932"/>
    <w:multiLevelType w:val="hybridMultilevel"/>
    <w:tmpl w:val="27DEE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39341F"/>
    <w:multiLevelType w:val="hybridMultilevel"/>
    <w:tmpl w:val="64C4230E"/>
    <w:lvl w:ilvl="0" w:tplc="3E2A44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F148E"/>
    <w:multiLevelType w:val="multilevel"/>
    <w:tmpl w:val="7C401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EEE6B0F"/>
    <w:multiLevelType w:val="hybridMultilevel"/>
    <w:tmpl w:val="0F602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6C3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FF4463"/>
    <w:multiLevelType w:val="multilevel"/>
    <w:tmpl w:val="699AA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0"/>
  </w:num>
  <w:num w:numId="7">
    <w:abstractNumId w:val="1"/>
  </w:num>
  <w:num w:numId="8">
    <w:abstractNumId w:val="14"/>
  </w:num>
  <w:num w:numId="9">
    <w:abstractNumId w:val="19"/>
  </w:num>
  <w:num w:numId="10">
    <w:abstractNumId w:val="4"/>
  </w:num>
  <w:num w:numId="11">
    <w:abstractNumId w:val="7"/>
  </w:num>
  <w:num w:numId="12">
    <w:abstractNumId w:val="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3"/>
  </w:num>
  <w:num w:numId="16">
    <w:abstractNumId w:val="21"/>
  </w:num>
  <w:num w:numId="17">
    <w:abstractNumId w:val="18"/>
  </w:num>
  <w:num w:numId="18">
    <w:abstractNumId w:val="9"/>
  </w:num>
  <w:num w:numId="19">
    <w:abstractNumId w:val="25"/>
  </w:num>
  <w:num w:numId="20">
    <w:abstractNumId w:val="23"/>
  </w:num>
  <w:num w:numId="21">
    <w:abstractNumId w:val="6"/>
  </w:num>
  <w:num w:numId="22">
    <w:abstractNumId w:val="5"/>
  </w:num>
  <w:num w:numId="23">
    <w:abstractNumId w:val="22"/>
  </w:num>
  <w:num w:numId="24">
    <w:abstractNumId w:val="17"/>
  </w:num>
  <w:num w:numId="25">
    <w:abstractNumId w:val="2"/>
  </w:num>
  <w:num w:numId="26">
    <w:abstractNumId w:val="15"/>
  </w:num>
  <w:num w:numId="27">
    <w:abstractNumId w:val="3"/>
  </w:num>
  <w:num w:numId="28">
    <w:abstractNumId w:val="1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D4"/>
    <w:rsid w:val="00004D36"/>
    <w:rsid w:val="00015A44"/>
    <w:rsid w:val="00020E42"/>
    <w:rsid w:val="00021614"/>
    <w:rsid w:val="00025A4D"/>
    <w:rsid w:val="000277AA"/>
    <w:rsid w:val="00027D2E"/>
    <w:rsid w:val="000310DD"/>
    <w:rsid w:val="00032DF3"/>
    <w:rsid w:val="0004059D"/>
    <w:rsid w:val="00040802"/>
    <w:rsid w:val="000531BA"/>
    <w:rsid w:val="00053E06"/>
    <w:rsid w:val="00053EF8"/>
    <w:rsid w:val="00063AF0"/>
    <w:rsid w:val="00066BBA"/>
    <w:rsid w:val="0007283A"/>
    <w:rsid w:val="000749E9"/>
    <w:rsid w:val="00081329"/>
    <w:rsid w:val="000820A1"/>
    <w:rsid w:val="0008394D"/>
    <w:rsid w:val="00083E01"/>
    <w:rsid w:val="000945DF"/>
    <w:rsid w:val="0009650D"/>
    <w:rsid w:val="000A0BCE"/>
    <w:rsid w:val="000A21C9"/>
    <w:rsid w:val="000A55B5"/>
    <w:rsid w:val="000A5870"/>
    <w:rsid w:val="000B2DD5"/>
    <w:rsid w:val="000C17E4"/>
    <w:rsid w:val="000C1912"/>
    <w:rsid w:val="000C78E0"/>
    <w:rsid w:val="000D1F78"/>
    <w:rsid w:val="000D6F4F"/>
    <w:rsid w:val="000E029F"/>
    <w:rsid w:val="000E0A53"/>
    <w:rsid w:val="000E56C8"/>
    <w:rsid w:val="000E752D"/>
    <w:rsid w:val="000F3A29"/>
    <w:rsid w:val="000F3EC0"/>
    <w:rsid w:val="000F5945"/>
    <w:rsid w:val="00100B15"/>
    <w:rsid w:val="0010124C"/>
    <w:rsid w:val="00106619"/>
    <w:rsid w:val="00106BBD"/>
    <w:rsid w:val="00107EB7"/>
    <w:rsid w:val="00113095"/>
    <w:rsid w:val="00113F9F"/>
    <w:rsid w:val="00122F62"/>
    <w:rsid w:val="001230D4"/>
    <w:rsid w:val="0012434E"/>
    <w:rsid w:val="00126F88"/>
    <w:rsid w:val="00130E7B"/>
    <w:rsid w:val="00142CBC"/>
    <w:rsid w:val="00147AAE"/>
    <w:rsid w:val="00147E20"/>
    <w:rsid w:val="001565B6"/>
    <w:rsid w:val="00160BEA"/>
    <w:rsid w:val="00160DE4"/>
    <w:rsid w:val="0016273D"/>
    <w:rsid w:val="00165EEF"/>
    <w:rsid w:val="00166E18"/>
    <w:rsid w:val="00167AB3"/>
    <w:rsid w:val="00173A6E"/>
    <w:rsid w:val="00175D78"/>
    <w:rsid w:val="00176804"/>
    <w:rsid w:val="0018382A"/>
    <w:rsid w:val="0018574F"/>
    <w:rsid w:val="00185C63"/>
    <w:rsid w:val="001A00DC"/>
    <w:rsid w:val="001A67E4"/>
    <w:rsid w:val="001B000D"/>
    <w:rsid w:val="001B7386"/>
    <w:rsid w:val="001C0CC8"/>
    <w:rsid w:val="001C2343"/>
    <w:rsid w:val="001C25BB"/>
    <w:rsid w:val="001C2B23"/>
    <w:rsid w:val="001C355C"/>
    <w:rsid w:val="001C3E5E"/>
    <w:rsid w:val="001D551C"/>
    <w:rsid w:val="001D59C4"/>
    <w:rsid w:val="001D636A"/>
    <w:rsid w:val="001E49BF"/>
    <w:rsid w:val="001E5092"/>
    <w:rsid w:val="001F0627"/>
    <w:rsid w:val="001F1A33"/>
    <w:rsid w:val="001F1D68"/>
    <w:rsid w:val="002001FC"/>
    <w:rsid w:val="002079C1"/>
    <w:rsid w:val="00213060"/>
    <w:rsid w:val="0021374D"/>
    <w:rsid w:val="00213947"/>
    <w:rsid w:val="0021547E"/>
    <w:rsid w:val="002161B9"/>
    <w:rsid w:val="0021719E"/>
    <w:rsid w:val="0021726F"/>
    <w:rsid w:val="00217989"/>
    <w:rsid w:val="00224DCE"/>
    <w:rsid w:val="002258FD"/>
    <w:rsid w:val="00225D1F"/>
    <w:rsid w:val="002302D2"/>
    <w:rsid w:val="002349A3"/>
    <w:rsid w:val="002353CC"/>
    <w:rsid w:val="00236490"/>
    <w:rsid w:val="00241382"/>
    <w:rsid w:val="00241D7B"/>
    <w:rsid w:val="00244DCD"/>
    <w:rsid w:val="00251D11"/>
    <w:rsid w:val="00253163"/>
    <w:rsid w:val="00257398"/>
    <w:rsid w:val="002627F7"/>
    <w:rsid w:val="00266808"/>
    <w:rsid w:val="0028040E"/>
    <w:rsid w:val="00284E88"/>
    <w:rsid w:val="002903A7"/>
    <w:rsid w:val="0029486D"/>
    <w:rsid w:val="0029554D"/>
    <w:rsid w:val="002A39CC"/>
    <w:rsid w:val="002B0D4D"/>
    <w:rsid w:val="002B1D2A"/>
    <w:rsid w:val="002B320F"/>
    <w:rsid w:val="002B767B"/>
    <w:rsid w:val="002C7004"/>
    <w:rsid w:val="002D1AE7"/>
    <w:rsid w:val="002D54C0"/>
    <w:rsid w:val="002D55B5"/>
    <w:rsid w:val="002D60E0"/>
    <w:rsid w:val="002E065E"/>
    <w:rsid w:val="002E5BA6"/>
    <w:rsid w:val="002F244C"/>
    <w:rsid w:val="00300672"/>
    <w:rsid w:val="0030476D"/>
    <w:rsid w:val="0030685F"/>
    <w:rsid w:val="00310D48"/>
    <w:rsid w:val="0031754B"/>
    <w:rsid w:val="00317FD8"/>
    <w:rsid w:val="0032204D"/>
    <w:rsid w:val="0032445B"/>
    <w:rsid w:val="00324569"/>
    <w:rsid w:val="00325D06"/>
    <w:rsid w:val="003269A5"/>
    <w:rsid w:val="00327687"/>
    <w:rsid w:val="00341CB7"/>
    <w:rsid w:val="003436FC"/>
    <w:rsid w:val="003475D2"/>
    <w:rsid w:val="00350F76"/>
    <w:rsid w:val="00356BA9"/>
    <w:rsid w:val="003573E1"/>
    <w:rsid w:val="00364D07"/>
    <w:rsid w:val="003716BD"/>
    <w:rsid w:val="00371B00"/>
    <w:rsid w:val="0037479E"/>
    <w:rsid w:val="003776D9"/>
    <w:rsid w:val="003847E6"/>
    <w:rsid w:val="00385473"/>
    <w:rsid w:val="003856ED"/>
    <w:rsid w:val="0038632C"/>
    <w:rsid w:val="00386428"/>
    <w:rsid w:val="0039564E"/>
    <w:rsid w:val="003A2B08"/>
    <w:rsid w:val="003A50D7"/>
    <w:rsid w:val="003B14BD"/>
    <w:rsid w:val="003B5EB3"/>
    <w:rsid w:val="003C02D1"/>
    <w:rsid w:val="003C112D"/>
    <w:rsid w:val="003C47CC"/>
    <w:rsid w:val="003C5177"/>
    <w:rsid w:val="003C7551"/>
    <w:rsid w:val="003C76FE"/>
    <w:rsid w:val="003D5E17"/>
    <w:rsid w:val="003F619F"/>
    <w:rsid w:val="00405F1E"/>
    <w:rsid w:val="004062D4"/>
    <w:rsid w:val="004131F7"/>
    <w:rsid w:val="00415990"/>
    <w:rsid w:val="00424573"/>
    <w:rsid w:val="004328F9"/>
    <w:rsid w:val="00433516"/>
    <w:rsid w:val="00436765"/>
    <w:rsid w:val="00440DEC"/>
    <w:rsid w:val="00452BFA"/>
    <w:rsid w:val="004610D2"/>
    <w:rsid w:val="004647EE"/>
    <w:rsid w:val="00471A85"/>
    <w:rsid w:val="00475CD4"/>
    <w:rsid w:val="00476A5E"/>
    <w:rsid w:val="00481931"/>
    <w:rsid w:val="004830E5"/>
    <w:rsid w:val="00485CCC"/>
    <w:rsid w:val="00492B34"/>
    <w:rsid w:val="00496DD5"/>
    <w:rsid w:val="00497210"/>
    <w:rsid w:val="004A0362"/>
    <w:rsid w:val="004A3B8A"/>
    <w:rsid w:val="004A55EC"/>
    <w:rsid w:val="004B075C"/>
    <w:rsid w:val="004B1E1E"/>
    <w:rsid w:val="004B2056"/>
    <w:rsid w:val="004B20F9"/>
    <w:rsid w:val="004C31B1"/>
    <w:rsid w:val="004C70FA"/>
    <w:rsid w:val="004D1903"/>
    <w:rsid w:val="004E7F7E"/>
    <w:rsid w:val="004F01E2"/>
    <w:rsid w:val="004F15FA"/>
    <w:rsid w:val="004F31CB"/>
    <w:rsid w:val="004F3556"/>
    <w:rsid w:val="0050552D"/>
    <w:rsid w:val="00507D45"/>
    <w:rsid w:val="005112AF"/>
    <w:rsid w:val="00513863"/>
    <w:rsid w:val="00513D2C"/>
    <w:rsid w:val="005227E2"/>
    <w:rsid w:val="00522F1E"/>
    <w:rsid w:val="00535E40"/>
    <w:rsid w:val="005362FD"/>
    <w:rsid w:val="0054402E"/>
    <w:rsid w:val="00547396"/>
    <w:rsid w:val="005503F7"/>
    <w:rsid w:val="00554AF8"/>
    <w:rsid w:val="0055676C"/>
    <w:rsid w:val="0055687A"/>
    <w:rsid w:val="005630BB"/>
    <w:rsid w:val="0056423E"/>
    <w:rsid w:val="0056544A"/>
    <w:rsid w:val="00577C5A"/>
    <w:rsid w:val="005807C9"/>
    <w:rsid w:val="005867FA"/>
    <w:rsid w:val="00594842"/>
    <w:rsid w:val="0059586F"/>
    <w:rsid w:val="0059757A"/>
    <w:rsid w:val="005A445D"/>
    <w:rsid w:val="005A4955"/>
    <w:rsid w:val="005A5912"/>
    <w:rsid w:val="005A6A98"/>
    <w:rsid w:val="005B0687"/>
    <w:rsid w:val="005B2ECC"/>
    <w:rsid w:val="005B50E1"/>
    <w:rsid w:val="005C27CE"/>
    <w:rsid w:val="005D0B1A"/>
    <w:rsid w:val="005D5162"/>
    <w:rsid w:val="005D78D3"/>
    <w:rsid w:val="005E05AF"/>
    <w:rsid w:val="005E3320"/>
    <w:rsid w:val="005E7B3E"/>
    <w:rsid w:val="005E7BAD"/>
    <w:rsid w:val="005F263B"/>
    <w:rsid w:val="005F3306"/>
    <w:rsid w:val="005F37A4"/>
    <w:rsid w:val="005F4F19"/>
    <w:rsid w:val="005F734B"/>
    <w:rsid w:val="00605BB7"/>
    <w:rsid w:val="00606115"/>
    <w:rsid w:val="00614DD2"/>
    <w:rsid w:val="006200DB"/>
    <w:rsid w:val="00621CD5"/>
    <w:rsid w:val="00637750"/>
    <w:rsid w:val="006407EF"/>
    <w:rsid w:val="00642F0B"/>
    <w:rsid w:val="00651314"/>
    <w:rsid w:val="0065184E"/>
    <w:rsid w:val="00654CD9"/>
    <w:rsid w:val="0066186C"/>
    <w:rsid w:val="006668BE"/>
    <w:rsid w:val="00667A2E"/>
    <w:rsid w:val="00672144"/>
    <w:rsid w:val="00677700"/>
    <w:rsid w:val="00682CE9"/>
    <w:rsid w:val="00683DAB"/>
    <w:rsid w:val="006849A8"/>
    <w:rsid w:val="006920C2"/>
    <w:rsid w:val="006A02E6"/>
    <w:rsid w:val="006A153B"/>
    <w:rsid w:val="006A6634"/>
    <w:rsid w:val="006B03C0"/>
    <w:rsid w:val="006B470B"/>
    <w:rsid w:val="006B68A4"/>
    <w:rsid w:val="006B7222"/>
    <w:rsid w:val="006C0F0E"/>
    <w:rsid w:val="006C19C3"/>
    <w:rsid w:val="006C2930"/>
    <w:rsid w:val="006C49F4"/>
    <w:rsid w:val="006C5DAD"/>
    <w:rsid w:val="006C7396"/>
    <w:rsid w:val="006D3DD4"/>
    <w:rsid w:val="006D4510"/>
    <w:rsid w:val="006E3D57"/>
    <w:rsid w:val="006F55F3"/>
    <w:rsid w:val="006F69FB"/>
    <w:rsid w:val="00701E72"/>
    <w:rsid w:val="00703E3A"/>
    <w:rsid w:val="007105EA"/>
    <w:rsid w:val="00711C9B"/>
    <w:rsid w:val="00712019"/>
    <w:rsid w:val="0071598D"/>
    <w:rsid w:val="00721E7A"/>
    <w:rsid w:val="00722D14"/>
    <w:rsid w:val="00726F8E"/>
    <w:rsid w:val="00726FF1"/>
    <w:rsid w:val="0073657B"/>
    <w:rsid w:val="00742575"/>
    <w:rsid w:val="0074742A"/>
    <w:rsid w:val="007476FD"/>
    <w:rsid w:val="00752E67"/>
    <w:rsid w:val="0075416D"/>
    <w:rsid w:val="007668A5"/>
    <w:rsid w:val="007679CC"/>
    <w:rsid w:val="0077177B"/>
    <w:rsid w:val="00772BED"/>
    <w:rsid w:val="00786FCE"/>
    <w:rsid w:val="007910BC"/>
    <w:rsid w:val="00795DBE"/>
    <w:rsid w:val="007A3B30"/>
    <w:rsid w:val="007B65D2"/>
    <w:rsid w:val="007B79C6"/>
    <w:rsid w:val="007B7DA2"/>
    <w:rsid w:val="007C63E0"/>
    <w:rsid w:val="007C6EC0"/>
    <w:rsid w:val="007C6ED0"/>
    <w:rsid w:val="007D0FCD"/>
    <w:rsid w:val="007D3BCC"/>
    <w:rsid w:val="007E010D"/>
    <w:rsid w:val="007E49C9"/>
    <w:rsid w:val="007E651A"/>
    <w:rsid w:val="007E7ED1"/>
    <w:rsid w:val="007F2F82"/>
    <w:rsid w:val="007F4876"/>
    <w:rsid w:val="007F6011"/>
    <w:rsid w:val="007F642A"/>
    <w:rsid w:val="00806088"/>
    <w:rsid w:val="0080681F"/>
    <w:rsid w:val="0081326C"/>
    <w:rsid w:val="0081565F"/>
    <w:rsid w:val="00823FB7"/>
    <w:rsid w:val="00830C90"/>
    <w:rsid w:val="00837379"/>
    <w:rsid w:val="008444E3"/>
    <w:rsid w:val="00851170"/>
    <w:rsid w:val="00870E36"/>
    <w:rsid w:val="00873328"/>
    <w:rsid w:val="00877E0E"/>
    <w:rsid w:val="00880A63"/>
    <w:rsid w:val="00880CB2"/>
    <w:rsid w:val="008813B6"/>
    <w:rsid w:val="008831B4"/>
    <w:rsid w:val="008851D0"/>
    <w:rsid w:val="008851F1"/>
    <w:rsid w:val="0089368A"/>
    <w:rsid w:val="008943A6"/>
    <w:rsid w:val="0089789B"/>
    <w:rsid w:val="008A3607"/>
    <w:rsid w:val="008A7742"/>
    <w:rsid w:val="008A7758"/>
    <w:rsid w:val="008D7B0A"/>
    <w:rsid w:val="008E13AF"/>
    <w:rsid w:val="008E5179"/>
    <w:rsid w:val="008E5401"/>
    <w:rsid w:val="008E7651"/>
    <w:rsid w:val="008F4644"/>
    <w:rsid w:val="00903809"/>
    <w:rsid w:val="00910FB3"/>
    <w:rsid w:val="00914BB3"/>
    <w:rsid w:val="00915EA1"/>
    <w:rsid w:val="00920EFA"/>
    <w:rsid w:val="00926943"/>
    <w:rsid w:val="00927011"/>
    <w:rsid w:val="009328B9"/>
    <w:rsid w:val="009333BE"/>
    <w:rsid w:val="00936E2E"/>
    <w:rsid w:val="009375A0"/>
    <w:rsid w:val="00942656"/>
    <w:rsid w:val="00947513"/>
    <w:rsid w:val="0094793B"/>
    <w:rsid w:val="009502CD"/>
    <w:rsid w:val="00950CE9"/>
    <w:rsid w:val="00960F1D"/>
    <w:rsid w:val="0097307B"/>
    <w:rsid w:val="009758A4"/>
    <w:rsid w:val="00981CE6"/>
    <w:rsid w:val="0098549A"/>
    <w:rsid w:val="00986523"/>
    <w:rsid w:val="0098700D"/>
    <w:rsid w:val="00991951"/>
    <w:rsid w:val="00995879"/>
    <w:rsid w:val="009A51C1"/>
    <w:rsid w:val="009A6BC3"/>
    <w:rsid w:val="009A721D"/>
    <w:rsid w:val="009B1730"/>
    <w:rsid w:val="009B58A6"/>
    <w:rsid w:val="009B63BE"/>
    <w:rsid w:val="009C6BA2"/>
    <w:rsid w:val="009D62DB"/>
    <w:rsid w:val="009E07EC"/>
    <w:rsid w:val="009E2CEF"/>
    <w:rsid w:val="009F09A4"/>
    <w:rsid w:val="009F1325"/>
    <w:rsid w:val="009F219A"/>
    <w:rsid w:val="009F242C"/>
    <w:rsid w:val="00A009D9"/>
    <w:rsid w:val="00A01FF5"/>
    <w:rsid w:val="00A02D9E"/>
    <w:rsid w:val="00A13ADA"/>
    <w:rsid w:val="00A13F92"/>
    <w:rsid w:val="00A2031B"/>
    <w:rsid w:val="00A21278"/>
    <w:rsid w:val="00A22679"/>
    <w:rsid w:val="00A229EB"/>
    <w:rsid w:val="00A27394"/>
    <w:rsid w:val="00A30A44"/>
    <w:rsid w:val="00A32D72"/>
    <w:rsid w:val="00A378C5"/>
    <w:rsid w:val="00A507B7"/>
    <w:rsid w:val="00A560BB"/>
    <w:rsid w:val="00A64043"/>
    <w:rsid w:val="00A64460"/>
    <w:rsid w:val="00A66816"/>
    <w:rsid w:val="00A76B0B"/>
    <w:rsid w:val="00A770FC"/>
    <w:rsid w:val="00A90ECC"/>
    <w:rsid w:val="00AA041E"/>
    <w:rsid w:val="00AA13A1"/>
    <w:rsid w:val="00AC2960"/>
    <w:rsid w:val="00AC36CD"/>
    <w:rsid w:val="00AC3C68"/>
    <w:rsid w:val="00AC4018"/>
    <w:rsid w:val="00AD1A3F"/>
    <w:rsid w:val="00AD4D25"/>
    <w:rsid w:val="00AE17D7"/>
    <w:rsid w:val="00AE4A76"/>
    <w:rsid w:val="00B035F3"/>
    <w:rsid w:val="00B06698"/>
    <w:rsid w:val="00B17B59"/>
    <w:rsid w:val="00B237E5"/>
    <w:rsid w:val="00B252C4"/>
    <w:rsid w:val="00B25AB0"/>
    <w:rsid w:val="00B33185"/>
    <w:rsid w:val="00B33E6B"/>
    <w:rsid w:val="00B34B77"/>
    <w:rsid w:val="00B40805"/>
    <w:rsid w:val="00B40F59"/>
    <w:rsid w:val="00B42B3D"/>
    <w:rsid w:val="00B46AB0"/>
    <w:rsid w:val="00B46E2A"/>
    <w:rsid w:val="00B538E0"/>
    <w:rsid w:val="00B64428"/>
    <w:rsid w:val="00B65A2C"/>
    <w:rsid w:val="00B76121"/>
    <w:rsid w:val="00B763E9"/>
    <w:rsid w:val="00B857B7"/>
    <w:rsid w:val="00B858F9"/>
    <w:rsid w:val="00B86107"/>
    <w:rsid w:val="00B86297"/>
    <w:rsid w:val="00B87154"/>
    <w:rsid w:val="00B87962"/>
    <w:rsid w:val="00B910F7"/>
    <w:rsid w:val="00B932BB"/>
    <w:rsid w:val="00B9348A"/>
    <w:rsid w:val="00B955B6"/>
    <w:rsid w:val="00BA085E"/>
    <w:rsid w:val="00BA0950"/>
    <w:rsid w:val="00BA18EA"/>
    <w:rsid w:val="00BA259E"/>
    <w:rsid w:val="00BA7BA3"/>
    <w:rsid w:val="00BB04F3"/>
    <w:rsid w:val="00BB16AC"/>
    <w:rsid w:val="00BB35A4"/>
    <w:rsid w:val="00BB46C2"/>
    <w:rsid w:val="00BB4FB6"/>
    <w:rsid w:val="00BC5D79"/>
    <w:rsid w:val="00BC79AC"/>
    <w:rsid w:val="00BD01C5"/>
    <w:rsid w:val="00BD0411"/>
    <w:rsid w:val="00BD04C2"/>
    <w:rsid w:val="00BD1397"/>
    <w:rsid w:val="00BD1C27"/>
    <w:rsid w:val="00BD5169"/>
    <w:rsid w:val="00BE0D23"/>
    <w:rsid w:val="00BE10B3"/>
    <w:rsid w:val="00BE42A5"/>
    <w:rsid w:val="00BE727C"/>
    <w:rsid w:val="00BF2E88"/>
    <w:rsid w:val="00BF406E"/>
    <w:rsid w:val="00BF5BE6"/>
    <w:rsid w:val="00C01BDF"/>
    <w:rsid w:val="00C02E9D"/>
    <w:rsid w:val="00C03666"/>
    <w:rsid w:val="00C100DE"/>
    <w:rsid w:val="00C10B0F"/>
    <w:rsid w:val="00C1437E"/>
    <w:rsid w:val="00C2504B"/>
    <w:rsid w:val="00C271C6"/>
    <w:rsid w:val="00C278B2"/>
    <w:rsid w:val="00C27E3F"/>
    <w:rsid w:val="00C30450"/>
    <w:rsid w:val="00C31FDF"/>
    <w:rsid w:val="00C321F5"/>
    <w:rsid w:val="00C35383"/>
    <w:rsid w:val="00C355B3"/>
    <w:rsid w:val="00C40811"/>
    <w:rsid w:val="00C40FB8"/>
    <w:rsid w:val="00C433C0"/>
    <w:rsid w:val="00C435EE"/>
    <w:rsid w:val="00C53623"/>
    <w:rsid w:val="00C53809"/>
    <w:rsid w:val="00C646A1"/>
    <w:rsid w:val="00C64AFD"/>
    <w:rsid w:val="00C64D30"/>
    <w:rsid w:val="00C65092"/>
    <w:rsid w:val="00C65118"/>
    <w:rsid w:val="00C6729A"/>
    <w:rsid w:val="00C75F54"/>
    <w:rsid w:val="00C81918"/>
    <w:rsid w:val="00C91F7C"/>
    <w:rsid w:val="00C92318"/>
    <w:rsid w:val="00C955F0"/>
    <w:rsid w:val="00CA2BAF"/>
    <w:rsid w:val="00CA50BB"/>
    <w:rsid w:val="00CA51A8"/>
    <w:rsid w:val="00CB0C93"/>
    <w:rsid w:val="00CC023D"/>
    <w:rsid w:val="00CD0CC4"/>
    <w:rsid w:val="00CD14FE"/>
    <w:rsid w:val="00CE0709"/>
    <w:rsid w:val="00CE492E"/>
    <w:rsid w:val="00CF5393"/>
    <w:rsid w:val="00CF683B"/>
    <w:rsid w:val="00D02DB5"/>
    <w:rsid w:val="00D07EA2"/>
    <w:rsid w:val="00D10D11"/>
    <w:rsid w:val="00D10DDA"/>
    <w:rsid w:val="00D12B46"/>
    <w:rsid w:val="00D1471D"/>
    <w:rsid w:val="00D24A8A"/>
    <w:rsid w:val="00D32861"/>
    <w:rsid w:val="00D34E3E"/>
    <w:rsid w:val="00D4278E"/>
    <w:rsid w:val="00D4289E"/>
    <w:rsid w:val="00D526FC"/>
    <w:rsid w:val="00D57CE4"/>
    <w:rsid w:val="00D67F2F"/>
    <w:rsid w:val="00D712C5"/>
    <w:rsid w:val="00D74E9E"/>
    <w:rsid w:val="00D753E2"/>
    <w:rsid w:val="00D779DD"/>
    <w:rsid w:val="00D85344"/>
    <w:rsid w:val="00D91D35"/>
    <w:rsid w:val="00D938AE"/>
    <w:rsid w:val="00D94EDC"/>
    <w:rsid w:val="00D958A9"/>
    <w:rsid w:val="00DB186E"/>
    <w:rsid w:val="00DB19B1"/>
    <w:rsid w:val="00DB610C"/>
    <w:rsid w:val="00DB7FEE"/>
    <w:rsid w:val="00DC3CE5"/>
    <w:rsid w:val="00DC7F38"/>
    <w:rsid w:val="00DD7BD2"/>
    <w:rsid w:val="00DE16FC"/>
    <w:rsid w:val="00DE59CE"/>
    <w:rsid w:val="00E009B3"/>
    <w:rsid w:val="00E00AF0"/>
    <w:rsid w:val="00E02FAF"/>
    <w:rsid w:val="00E03205"/>
    <w:rsid w:val="00E045D2"/>
    <w:rsid w:val="00E10DD3"/>
    <w:rsid w:val="00E122D9"/>
    <w:rsid w:val="00E155F7"/>
    <w:rsid w:val="00E21EE2"/>
    <w:rsid w:val="00E27899"/>
    <w:rsid w:val="00E30066"/>
    <w:rsid w:val="00E3626E"/>
    <w:rsid w:val="00E41328"/>
    <w:rsid w:val="00E47B3A"/>
    <w:rsid w:val="00E62D0D"/>
    <w:rsid w:val="00E66B2F"/>
    <w:rsid w:val="00E72151"/>
    <w:rsid w:val="00E8188C"/>
    <w:rsid w:val="00E82B8F"/>
    <w:rsid w:val="00E83B90"/>
    <w:rsid w:val="00E91E38"/>
    <w:rsid w:val="00E95887"/>
    <w:rsid w:val="00EA09DB"/>
    <w:rsid w:val="00EA0AB9"/>
    <w:rsid w:val="00EA22CE"/>
    <w:rsid w:val="00EA47D2"/>
    <w:rsid w:val="00EB0672"/>
    <w:rsid w:val="00EB0E38"/>
    <w:rsid w:val="00EB2579"/>
    <w:rsid w:val="00EB60BE"/>
    <w:rsid w:val="00EC105B"/>
    <w:rsid w:val="00EC1D86"/>
    <w:rsid w:val="00ED2C8D"/>
    <w:rsid w:val="00ED57DB"/>
    <w:rsid w:val="00EE2F03"/>
    <w:rsid w:val="00EE5259"/>
    <w:rsid w:val="00EF04FF"/>
    <w:rsid w:val="00EF3DCC"/>
    <w:rsid w:val="00EF59C2"/>
    <w:rsid w:val="00F007C0"/>
    <w:rsid w:val="00F0386A"/>
    <w:rsid w:val="00F04622"/>
    <w:rsid w:val="00F1405B"/>
    <w:rsid w:val="00F17DF3"/>
    <w:rsid w:val="00F20C20"/>
    <w:rsid w:val="00F24B5F"/>
    <w:rsid w:val="00F33D79"/>
    <w:rsid w:val="00F34AAF"/>
    <w:rsid w:val="00F411E3"/>
    <w:rsid w:val="00F44D84"/>
    <w:rsid w:val="00F50EEF"/>
    <w:rsid w:val="00F55C4C"/>
    <w:rsid w:val="00F629B6"/>
    <w:rsid w:val="00F71B20"/>
    <w:rsid w:val="00F72FED"/>
    <w:rsid w:val="00F745C7"/>
    <w:rsid w:val="00F75AF3"/>
    <w:rsid w:val="00F80F16"/>
    <w:rsid w:val="00F82E83"/>
    <w:rsid w:val="00F86265"/>
    <w:rsid w:val="00F943AB"/>
    <w:rsid w:val="00F9468F"/>
    <w:rsid w:val="00F97204"/>
    <w:rsid w:val="00FA02B0"/>
    <w:rsid w:val="00FA1E00"/>
    <w:rsid w:val="00FA2586"/>
    <w:rsid w:val="00FB0A06"/>
    <w:rsid w:val="00FB12F7"/>
    <w:rsid w:val="00FB41B7"/>
    <w:rsid w:val="00FB423C"/>
    <w:rsid w:val="00FB6DA3"/>
    <w:rsid w:val="00FC1F6C"/>
    <w:rsid w:val="00FD371A"/>
    <w:rsid w:val="00FD60D7"/>
    <w:rsid w:val="00FD77B4"/>
    <w:rsid w:val="00FE2350"/>
    <w:rsid w:val="00FE27D7"/>
    <w:rsid w:val="00FF2231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94C4"/>
  <w15:docId w15:val="{57D63ABF-F60D-40CF-888F-ACE0D74E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3DD4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6D3DD4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Header">
    <w:name w:val="header"/>
    <w:basedOn w:val="Normal"/>
    <w:link w:val="HeaderChar"/>
    <w:unhideWhenUsed/>
    <w:rsid w:val="006D3D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3D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EnvelopeReturn">
    <w:name w:val="envelope return"/>
    <w:basedOn w:val="Normal"/>
    <w:semiHidden/>
    <w:unhideWhenUsed/>
    <w:rsid w:val="006D3DD4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8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semiHidden/>
    <w:unhideWhenUsed/>
    <w:rsid w:val="0056423E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semiHidden/>
    <w:rsid w:val="0056423E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styleId="Footer">
    <w:name w:val="footer"/>
    <w:basedOn w:val="Normal"/>
    <w:link w:val="FooterChar"/>
    <w:unhideWhenUsed/>
    <w:rsid w:val="00BD1C2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C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960F1D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960F1D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voroshum">
    <w:name w:val="voroshum"/>
    <w:basedOn w:val="Normal"/>
    <w:rsid w:val="00960F1D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960F1D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um2">
    <w:name w:val="voroshum2"/>
    <w:basedOn w:val="Normal"/>
    <w:rsid w:val="00960F1D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C433C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C433C0"/>
  </w:style>
  <w:style w:type="character" w:styleId="Emphasis">
    <w:name w:val="Emphasis"/>
    <w:basedOn w:val="DefaultParagraphFont"/>
    <w:uiPriority w:val="20"/>
    <w:qFormat/>
    <w:rsid w:val="00C433C0"/>
    <w:rPr>
      <w:i/>
      <w:iCs/>
    </w:rPr>
  </w:style>
  <w:style w:type="character" w:styleId="Strong">
    <w:name w:val="Strong"/>
    <w:basedOn w:val="DefaultParagraphFont"/>
    <w:uiPriority w:val="22"/>
    <w:qFormat/>
    <w:rsid w:val="00DB7FEE"/>
    <w:rPr>
      <w:b/>
      <w:bCs/>
    </w:rPr>
  </w:style>
  <w:style w:type="paragraph" w:styleId="ListParagraph">
    <w:name w:val="List Paragraph"/>
    <w:basedOn w:val="Normal"/>
    <w:uiPriority w:val="34"/>
    <w:qFormat/>
    <w:rsid w:val="00213947"/>
    <w:pPr>
      <w:ind w:left="720"/>
      <w:contextualSpacing/>
    </w:pPr>
  </w:style>
  <w:style w:type="paragraph" w:customStyle="1" w:styleId="katarox">
    <w:name w:val="katarox"/>
    <w:basedOn w:val="Normal"/>
    <w:rsid w:val="004B2056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4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D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D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D3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B516-2C4E-4EB1-9E1A-6751AA43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Astghik Hakobjanyan</cp:lastModifiedBy>
  <cp:revision>18</cp:revision>
  <cp:lastPrinted>2018-10-24T09:52:00Z</cp:lastPrinted>
  <dcterms:created xsi:type="dcterms:W3CDTF">2018-09-10T11:35:00Z</dcterms:created>
  <dcterms:modified xsi:type="dcterms:W3CDTF">2021-12-20T12:33:00Z</dcterms:modified>
</cp:coreProperties>
</file>